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comments.xml" ContentType="application/vnd.openxmlformats-officedocument.wordprocessingml.comment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F01" w:rsidRPr="00CA7EE6" w:rsidRDefault="00AC1F01" w:rsidP="00AC1F01">
      <w:pPr>
        <w:rPr>
          <w:b/>
          <w:sz w:val="38"/>
          <w:szCs w:val="38"/>
        </w:rPr>
      </w:pPr>
    </w:p>
    <w:p w:rsidR="00AC1F01" w:rsidRPr="00CA7EE6" w:rsidRDefault="00AC1F01" w:rsidP="00AC1F01">
      <w:pPr>
        <w:spacing w:after="0" w:line="240" w:lineRule="auto"/>
        <w:jc w:val="center"/>
        <w:rPr>
          <w:b/>
          <w:sz w:val="38"/>
          <w:szCs w:val="38"/>
        </w:rPr>
      </w:pPr>
      <w:r w:rsidRPr="00DB1621">
        <w:rPr>
          <w:b/>
          <w:bCs/>
          <w:sz w:val="38"/>
          <w:szCs w:val="38"/>
        </w:rPr>
        <w:t xml:space="preserve">A Tourist Guide to a Unique and Enriched Experience of </w:t>
      </w:r>
      <w:smartTag w:uri="urn:schemas-microsoft-com:office:smarttags" w:element="City">
        <w:smartTag w:uri="urn:schemas-microsoft-com:office:smarttags" w:element="place">
          <w:r w:rsidRPr="00DB1621">
            <w:rPr>
              <w:b/>
              <w:bCs/>
              <w:sz w:val="38"/>
              <w:szCs w:val="38"/>
            </w:rPr>
            <w:t>Venice</w:t>
          </w:r>
        </w:smartTag>
      </w:smartTag>
    </w:p>
    <w:p w:rsidR="00AC1F01" w:rsidRPr="00CA7EE6" w:rsidRDefault="00AC1F01" w:rsidP="00AC1F01">
      <w:pPr>
        <w:jc w:val="center"/>
        <w:rPr>
          <w:sz w:val="35"/>
          <w:szCs w:val="35"/>
        </w:rPr>
      </w:pPr>
    </w:p>
    <w:p w:rsidR="00AC1F01" w:rsidRPr="00CA7EE6" w:rsidRDefault="00AC1F01" w:rsidP="00AC1F01">
      <w:pPr>
        <w:spacing w:after="0" w:line="240" w:lineRule="auto"/>
        <w:rPr>
          <w:sz w:val="28"/>
          <w:szCs w:val="28"/>
        </w:rPr>
      </w:pPr>
    </w:p>
    <w:p w:rsidR="00AC1F01" w:rsidRPr="00CA7EE6" w:rsidRDefault="00AC1F01" w:rsidP="00AC1F01">
      <w:pPr>
        <w:spacing w:after="0" w:line="240" w:lineRule="auto"/>
        <w:jc w:val="center"/>
        <w:rPr>
          <w:b/>
          <w:i/>
          <w:sz w:val="28"/>
          <w:szCs w:val="28"/>
        </w:rPr>
      </w:pPr>
      <w:r w:rsidRPr="00CA7EE6">
        <w:rPr>
          <w:b/>
          <w:i/>
          <w:sz w:val="28"/>
          <w:szCs w:val="28"/>
        </w:rPr>
        <w:t>Submitted By:</w:t>
      </w:r>
    </w:p>
    <w:p w:rsidR="00AC1F01" w:rsidRPr="00CA7EE6" w:rsidRDefault="00AC1F01" w:rsidP="00AC1F01">
      <w:pPr>
        <w:spacing w:after="0" w:line="240" w:lineRule="auto"/>
        <w:jc w:val="center"/>
        <w:rPr>
          <w:sz w:val="28"/>
          <w:szCs w:val="28"/>
        </w:rPr>
      </w:pPr>
      <w:r w:rsidRPr="00CA7EE6">
        <w:rPr>
          <w:sz w:val="28"/>
          <w:szCs w:val="28"/>
        </w:rPr>
        <w:t>Daniel Cianfrocco</w:t>
      </w:r>
    </w:p>
    <w:p w:rsidR="00AC1F01" w:rsidRPr="00CA7EE6" w:rsidRDefault="00AC1F01" w:rsidP="00AC1F01">
      <w:pPr>
        <w:spacing w:after="0" w:line="240" w:lineRule="auto"/>
        <w:jc w:val="center"/>
        <w:rPr>
          <w:sz w:val="28"/>
          <w:szCs w:val="28"/>
        </w:rPr>
      </w:pPr>
      <w:r w:rsidRPr="00CA7EE6">
        <w:rPr>
          <w:sz w:val="28"/>
          <w:szCs w:val="28"/>
        </w:rPr>
        <w:t>Cordero Marrero</w:t>
      </w:r>
    </w:p>
    <w:p w:rsidR="00AC1F01" w:rsidRPr="00CA7EE6" w:rsidRDefault="00AC1F01" w:rsidP="00AC1F01">
      <w:pPr>
        <w:spacing w:after="0" w:line="240" w:lineRule="auto"/>
        <w:jc w:val="center"/>
        <w:rPr>
          <w:sz w:val="28"/>
          <w:szCs w:val="28"/>
        </w:rPr>
      </w:pPr>
      <w:r w:rsidRPr="00CA7EE6">
        <w:rPr>
          <w:sz w:val="28"/>
          <w:szCs w:val="28"/>
        </w:rPr>
        <w:t>Lindsay Mullins</w:t>
      </w:r>
    </w:p>
    <w:p w:rsidR="00AC1F01" w:rsidRPr="00CA7EE6" w:rsidRDefault="00AC1F01" w:rsidP="00AC1F01">
      <w:pPr>
        <w:spacing w:after="0" w:line="240" w:lineRule="auto"/>
        <w:jc w:val="center"/>
        <w:rPr>
          <w:sz w:val="28"/>
          <w:szCs w:val="28"/>
        </w:rPr>
      </w:pPr>
      <w:r w:rsidRPr="00CA7EE6">
        <w:rPr>
          <w:sz w:val="28"/>
          <w:szCs w:val="28"/>
        </w:rPr>
        <w:t>Danielle Volpe</w:t>
      </w:r>
    </w:p>
    <w:p w:rsidR="00AC1F01" w:rsidRPr="00CA7EE6" w:rsidRDefault="00AC1F01" w:rsidP="00AC1F01">
      <w:pPr>
        <w:spacing w:after="0" w:line="240" w:lineRule="auto"/>
        <w:rPr>
          <w:sz w:val="28"/>
          <w:szCs w:val="28"/>
        </w:rPr>
      </w:pPr>
      <w:r w:rsidRPr="00CA7EE6">
        <w:rPr>
          <w:b/>
          <w:bCs/>
          <w:sz w:val="28"/>
          <w:szCs w:val="28"/>
        </w:rPr>
        <w:tab/>
      </w:r>
      <w:r w:rsidRPr="00CA7EE6">
        <w:rPr>
          <w:b/>
          <w:bCs/>
          <w:sz w:val="28"/>
          <w:szCs w:val="28"/>
        </w:rPr>
        <w:tab/>
      </w:r>
      <w:r w:rsidRPr="00CA7EE6">
        <w:rPr>
          <w:sz w:val="28"/>
          <w:szCs w:val="28"/>
        </w:rPr>
        <w:t xml:space="preserve"> </w:t>
      </w:r>
    </w:p>
    <w:p w:rsidR="00AC1F01" w:rsidRPr="00CA7EE6" w:rsidRDefault="00AC1F01" w:rsidP="00AC1F01">
      <w:pPr>
        <w:spacing w:after="0" w:line="240" w:lineRule="auto"/>
        <w:rPr>
          <w:b/>
          <w:bCs/>
          <w:sz w:val="28"/>
          <w:szCs w:val="28"/>
        </w:rPr>
      </w:pPr>
    </w:p>
    <w:p w:rsidR="00AC1F01" w:rsidRPr="00CA7EE6" w:rsidRDefault="00AC1F01" w:rsidP="00AC1F01">
      <w:pPr>
        <w:spacing w:after="0" w:line="240" w:lineRule="auto"/>
        <w:jc w:val="center"/>
        <w:rPr>
          <w:b/>
          <w:bCs/>
          <w:sz w:val="28"/>
          <w:szCs w:val="28"/>
        </w:rPr>
      </w:pPr>
    </w:p>
    <w:p w:rsidR="00AC1F01" w:rsidRPr="00CA7EE6" w:rsidRDefault="00AC1F01" w:rsidP="00AC1F01">
      <w:pPr>
        <w:autoSpaceDE w:val="0"/>
        <w:autoSpaceDN w:val="0"/>
        <w:adjustRightInd w:val="0"/>
        <w:spacing w:after="0" w:line="240" w:lineRule="auto"/>
        <w:jc w:val="center"/>
        <w:rPr>
          <w:b/>
          <w:sz w:val="28"/>
          <w:szCs w:val="28"/>
        </w:rPr>
      </w:pPr>
      <w:r w:rsidRPr="00CA7EE6">
        <w:rPr>
          <w:b/>
          <w:sz w:val="28"/>
          <w:szCs w:val="28"/>
        </w:rPr>
        <w:t>Project Advisors:</w:t>
      </w:r>
    </w:p>
    <w:p w:rsidR="00AC1F01" w:rsidRPr="00CA7EE6" w:rsidRDefault="00AC1F01" w:rsidP="00AC1F01">
      <w:pPr>
        <w:autoSpaceDE w:val="0"/>
        <w:autoSpaceDN w:val="0"/>
        <w:adjustRightInd w:val="0"/>
        <w:spacing w:after="0" w:line="240" w:lineRule="auto"/>
        <w:jc w:val="center"/>
        <w:rPr>
          <w:sz w:val="28"/>
          <w:szCs w:val="28"/>
        </w:rPr>
      </w:pPr>
      <w:r w:rsidRPr="00CA7EE6">
        <w:rPr>
          <w:sz w:val="28"/>
          <w:szCs w:val="28"/>
          <w:lang w:val="it-IT"/>
        </w:rPr>
        <w:t>Fabio Carrera</w:t>
      </w:r>
    </w:p>
    <w:p w:rsidR="00AC1F01" w:rsidRPr="00CA7EE6" w:rsidRDefault="00AC1F01" w:rsidP="00AC1F01">
      <w:pPr>
        <w:autoSpaceDE w:val="0"/>
        <w:autoSpaceDN w:val="0"/>
        <w:adjustRightInd w:val="0"/>
        <w:spacing w:after="0" w:line="240" w:lineRule="auto"/>
        <w:jc w:val="center"/>
        <w:rPr>
          <w:sz w:val="28"/>
          <w:szCs w:val="28"/>
          <w:lang w:val="it-IT"/>
        </w:rPr>
      </w:pPr>
      <w:r w:rsidRPr="00CA7EE6">
        <w:rPr>
          <w:sz w:val="28"/>
          <w:szCs w:val="28"/>
          <w:lang w:val="it-IT"/>
        </w:rPr>
        <w:t>Paul Davis</w:t>
      </w:r>
    </w:p>
    <w:p w:rsidR="00AC1F01" w:rsidRPr="00CA7EE6" w:rsidRDefault="00AC1F01" w:rsidP="00AC1F01">
      <w:pPr>
        <w:autoSpaceDE w:val="0"/>
        <w:autoSpaceDN w:val="0"/>
        <w:adjustRightInd w:val="0"/>
        <w:spacing w:after="0" w:line="240" w:lineRule="auto"/>
        <w:jc w:val="center"/>
        <w:rPr>
          <w:sz w:val="28"/>
          <w:szCs w:val="28"/>
          <w:lang w:val="it-IT"/>
        </w:rPr>
      </w:pPr>
    </w:p>
    <w:p w:rsidR="00AC1F01" w:rsidRPr="00CA7EE6" w:rsidRDefault="00AC1F01" w:rsidP="00AC1F01">
      <w:pPr>
        <w:autoSpaceDE w:val="0"/>
        <w:autoSpaceDN w:val="0"/>
        <w:adjustRightInd w:val="0"/>
        <w:spacing w:after="0" w:line="240" w:lineRule="auto"/>
        <w:jc w:val="center"/>
        <w:rPr>
          <w:b/>
          <w:sz w:val="28"/>
          <w:szCs w:val="28"/>
          <w:lang w:val="it-IT"/>
        </w:rPr>
      </w:pPr>
      <w:r w:rsidRPr="00CA7EE6">
        <w:rPr>
          <w:b/>
          <w:sz w:val="28"/>
          <w:szCs w:val="28"/>
          <w:lang w:val="it-IT"/>
        </w:rPr>
        <w:t>Collaborators:</w:t>
      </w:r>
    </w:p>
    <w:p w:rsidR="00AC1F01" w:rsidRPr="00CA7EE6" w:rsidRDefault="00AC1F01" w:rsidP="00AC1F01">
      <w:pPr>
        <w:autoSpaceDE w:val="0"/>
        <w:autoSpaceDN w:val="0"/>
        <w:adjustRightInd w:val="0"/>
        <w:spacing w:after="0" w:line="240" w:lineRule="auto"/>
        <w:jc w:val="center"/>
        <w:rPr>
          <w:sz w:val="28"/>
          <w:szCs w:val="28"/>
        </w:rPr>
      </w:pPr>
      <w:r w:rsidRPr="00CA7EE6">
        <w:rPr>
          <w:sz w:val="28"/>
          <w:szCs w:val="28"/>
        </w:rPr>
        <w:t xml:space="preserve">Dr. </w:t>
      </w:r>
      <w:proofErr w:type="spellStart"/>
      <w:r w:rsidRPr="00CA7EE6">
        <w:rPr>
          <w:sz w:val="28"/>
          <w:szCs w:val="28"/>
        </w:rPr>
        <w:t>Donato</w:t>
      </w:r>
      <w:proofErr w:type="spellEnd"/>
      <w:r w:rsidRPr="00CA7EE6">
        <w:rPr>
          <w:sz w:val="28"/>
          <w:szCs w:val="28"/>
        </w:rPr>
        <w:t xml:space="preserve"> </w:t>
      </w:r>
      <w:proofErr w:type="spellStart"/>
      <w:r w:rsidRPr="00CA7EE6">
        <w:rPr>
          <w:sz w:val="28"/>
          <w:szCs w:val="28"/>
        </w:rPr>
        <w:t>Concato</w:t>
      </w:r>
      <w:proofErr w:type="spellEnd"/>
    </w:p>
    <w:p w:rsidR="00AC1F01" w:rsidRPr="00CA7EE6" w:rsidRDefault="00AC1F01" w:rsidP="00AC1F01">
      <w:pPr>
        <w:autoSpaceDE w:val="0"/>
        <w:autoSpaceDN w:val="0"/>
        <w:adjustRightInd w:val="0"/>
        <w:spacing w:after="0" w:line="240" w:lineRule="auto"/>
        <w:jc w:val="center"/>
        <w:rPr>
          <w:sz w:val="28"/>
          <w:szCs w:val="28"/>
        </w:rPr>
      </w:pPr>
      <w:r w:rsidRPr="00CA7EE6">
        <w:rPr>
          <w:sz w:val="28"/>
          <w:szCs w:val="28"/>
        </w:rPr>
        <w:t xml:space="preserve">Bruno </w:t>
      </w:r>
      <w:proofErr w:type="spellStart"/>
      <w:r w:rsidRPr="00CA7EE6">
        <w:rPr>
          <w:sz w:val="28"/>
          <w:szCs w:val="28"/>
        </w:rPr>
        <w:t>Nogara</w:t>
      </w:r>
      <w:proofErr w:type="spellEnd"/>
    </w:p>
    <w:p w:rsidR="00AC1F01" w:rsidRPr="00CA7EE6" w:rsidRDefault="00AC1F01" w:rsidP="00AC1F01">
      <w:pPr>
        <w:autoSpaceDE w:val="0"/>
        <w:autoSpaceDN w:val="0"/>
        <w:adjustRightInd w:val="0"/>
        <w:spacing w:after="0" w:line="240" w:lineRule="auto"/>
        <w:jc w:val="center"/>
        <w:rPr>
          <w:sz w:val="28"/>
          <w:szCs w:val="28"/>
        </w:rPr>
      </w:pPr>
      <w:r w:rsidRPr="00CA7EE6">
        <w:rPr>
          <w:sz w:val="28"/>
          <w:szCs w:val="28"/>
        </w:rPr>
        <w:t xml:space="preserve">Laura </w:t>
      </w:r>
      <w:proofErr w:type="spellStart"/>
      <w:r w:rsidRPr="00CA7EE6">
        <w:rPr>
          <w:sz w:val="28"/>
          <w:szCs w:val="28"/>
        </w:rPr>
        <w:t>Sabbadin</w:t>
      </w:r>
      <w:proofErr w:type="spellEnd"/>
    </w:p>
    <w:p w:rsidR="00AC1F01" w:rsidRPr="00CA7EE6" w:rsidRDefault="00AC1F01" w:rsidP="00AC1F01">
      <w:pPr>
        <w:autoSpaceDE w:val="0"/>
        <w:autoSpaceDN w:val="0"/>
        <w:adjustRightInd w:val="0"/>
        <w:spacing w:after="0" w:line="240" w:lineRule="auto"/>
        <w:jc w:val="center"/>
        <w:rPr>
          <w:sz w:val="28"/>
          <w:szCs w:val="28"/>
        </w:rPr>
      </w:pPr>
      <w:r w:rsidRPr="00CA7EE6">
        <w:rPr>
          <w:sz w:val="28"/>
          <w:szCs w:val="28"/>
        </w:rPr>
        <w:t xml:space="preserve">Professor Michele </w:t>
      </w:r>
      <w:proofErr w:type="spellStart"/>
      <w:r w:rsidRPr="00CA7EE6">
        <w:rPr>
          <w:sz w:val="28"/>
          <w:szCs w:val="28"/>
        </w:rPr>
        <w:t>Tamma</w:t>
      </w:r>
      <w:proofErr w:type="spellEnd"/>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p>
    <w:p w:rsidR="00AC1F01" w:rsidRPr="00CA7EE6" w:rsidRDefault="00AC1F01" w:rsidP="00AC1F01">
      <w:pPr>
        <w:autoSpaceDE w:val="0"/>
        <w:autoSpaceDN w:val="0"/>
        <w:adjustRightInd w:val="0"/>
        <w:spacing w:after="0" w:line="240" w:lineRule="auto"/>
        <w:jc w:val="center"/>
        <w:rPr>
          <w:sz w:val="23"/>
          <w:szCs w:val="23"/>
        </w:rPr>
      </w:pPr>
      <w:r w:rsidRPr="00CA7EE6">
        <w:rPr>
          <w:sz w:val="23"/>
          <w:szCs w:val="23"/>
        </w:rPr>
        <w:t xml:space="preserve">Date: </w:t>
      </w:r>
      <w:r w:rsidRPr="00CA7EE6">
        <w:rPr>
          <w:sz w:val="23"/>
          <w:szCs w:val="23"/>
        </w:rPr>
        <w:fldChar w:fldCharType="begin"/>
      </w:r>
      <w:r w:rsidRPr="00CA7EE6">
        <w:rPr>
          <w:sz w:val="23"/>
          <w:szCs w:val="23"/>
        </w:rPr>
        <w:instrText xml:space="preserve"> DATE \@ "MMMM d, yyyy" </w:instrText>
      </w:r>
      <w:r w:rsidRPr="00CA7EE6">
        <w:rPr>
          <w:sz w:val="23"/>
          <w:szCs w:val="23"/>
        </w:rPr>
        <w:fldChar w:fldCharType="separate"/>
      </w:r>
      <w:r>
        <w:rPr>
          <w:noProof/>
          <w:sz w:val="23"/>
          <w:szCs w:val="23"/>
        </w:rPr>
        <w:t>October 11, 2008</w:t>
      </w:r>
      <w:r w:rsidRPr="00CA7EE6">
        <w:rPr>
          <w:sz w:val="23"/>
          <w:szCs w:val="23"/>
        </w:rPr>
        <w:fldChar w:fldCharType="end"/>
      </w:r>
    </w:p>
    <w:p w:rsidR="00AC1F01" w:rsidRPr="00CA7EE6" w:rsidRDefault="00AC1F01" w:rsidP="00AC1F01">
      <w:pPr>
        <w:spacing w:after="0" w:line="240" w:lineRule="auto"/>
        <w:jc w:val="center"/>
        <w:rPr>
          <w:sz w:val="23"/>
          <w:szCs w:val="23"/>
        </w:rPr>
      </w:pPr>
      <w:proofErr w:type="spellStart"/>
      <w:r w:rsidRPr="00CA7EE6">
        <w:rPr>
          <w:sz w:val="23"/>
          <w:szCs w:val="23"/>
        </w:rPr>
        <w:t>http://wikivenice.org/index.php/Venice-B08_IQP:_Visiting</w:t>
      </w:r>
      <w:proofErr w:type="spellEnd"/>
    </w:p>
    <w:p w:rsidR="00AC1F01" w:rsidRPr="00CA7EE6" w:rsidRDefault="00AC1F01" w:rsidP="00AC1F01">
      <w:pPr>
        <w:spacing w:after="0" w:line="240" w:lineRule="auto"/>
        <w:jc w:val="center"/>
        <w:rPr>
          <w:sz w:val="23"/>
          <w:szCs w:val="23"/>
        </w:rPr>
      </w:pPr>
      <w:proofErr w:type="spellStart"/>
      <w:r w:rsidRPr="00CA7EE6">
        <w:rPr>
          <w:sz w:val="23"/>
          <w:szCs w:val="23"/>
        </w:rPr>
        <w:t>ve08-visit@wpi.edu</w:t>
      </w:r>
      <w:proofErr w:type="spellEnd"/>
    </w:p>
    <w:p w:rsidR="00AC1F01" w:rsidRPr="00CA7EE6" w:rsidRDefault="00AC1F01" w:rsidP="00AC1F01">
      <w:pPr>
        <w:pStyle w:val="Heading1"/>
      </w:pPr>
      <w:r w:rsidRPr="00CA7EE6">
        <w:rPr>
          <w:noProof/>
        </w:rPr>
        <w:br w:type="page"/>
      </w:r>
      <w:r w:rsidRPr="00CA7EE6">
        <w:lastRenderedPageBreak/>
        <w:t xml:space="preserve"> </w:t>
      </w:r>
    </w:p>
    <w:p w:rsidR="00AC1F01" w:rsidRPr="00CA7EE6" w:rsidRDefault="00AC1F01" w:rsidP="00AC1F01">
      <w:pPr>
        <w:pStyle w:val="TOCHeading"/>
        <w:spacing w:line="360" w:lineRule="auto"/>
        <w:rPr>
          <w:color w:val="auto"/>
        </w:rPr>
      </w:pPr>
      <w:r w:rsidRPr="00CA7EE6">
        <w:rPr>
          <w:color w:val="auto"/>
        </w:rPr>
        <w:t>Contents</w:t>
      </w:r>
    </w:p>
    <w:p w:rsidR="00AC1F01" w:rsidRDefault="00AC1F01" w:rsidP="00AC1F01">
      <w:pPr>
        <w:pStyle w:val="TOC1"/>
        <w:tabs>
          <w:tab w:val="right" w:leader="dot" w:pos="9350"/>
        </w:tabs>
        <w:rPr>
          <w:rFonts w:ascii="Calibri" w:eastAsia="Times New Roman" w:hAnsi="Calibri"/>
          <w:noProof/>
        </w:rPr>
      </w:pPr>
      <w:r w:rsidRPr="00CA7EE6">
        <w:fldChar w:fldCharType="begin"/>
      </w:r>
      <w:r w:rsidRPr="00CA7EE6">
        <w:instrText xml:space="preserve"> TOC \o "1-3" \h \z \u </w:instrText>
      </w:r>
      <w:r w:rsidRPr="00CA7EE6">
        <w:fldChar w:fldCharType="separate"/>
      </w:r>
      <w:hyperlink w:anchor="_Toc211422492" w:history="1">
        <w:r w:rsidRPr="004543E2">
          <w:rPr>
            <w:rStyle w:val="Hyperlink"/>
            <w:noProof/>
          </w:rPr>
          <w:t>Chapter 1: Introduction</w:t>
        </w:r>
        <w:r>
          <w:rPr>
            <w:noProof/>
            <w:webHidden/>
          </w:rPr>
          <w:tab/>
        </w:r>
        <w:r>
          <w:rPr>
            <w:noProof/>
            <w:webHidden/>
          </w:rPr>
          <w:fldChar w:fldCharType="begin"/>
        </w:r>
        <w:r>
          <w:rPr>
            <w:noProof/>
            <w:webHidden/>
          </w:rPr>
          <w:instrText xml:space="preserve"> PAGEREF _Toc211422492 \h </w:instrText>
        </w:r>
        <w:r>
          <w:rPr>
            <w:noProof/>
            <w:webHidden/>
          </w:rPr>
        </w:r>
        <w:r>
          <w:rPr>
            <w:noProof/>
            <w:webHidden/>
          </w:rPr>
          <w:fldChar w:fldCharType="separate"/>
        </w:r>
        <w:r>
          <w:rPr>
            <w:noProof/>
            <w:webHidden/>
          </w:rPr>
          <w:t>5</w:t>
        </w:r>
        <w:r>
          <w:rPr>
            <w:noProof/>
            <w:webHidden/>
          </w:rPr>
          <w:fldChar w:fldCharType="end"/>
        </w:r>
      </w:hyperlink>
    </w:p>
    <w:p w:rsidR="00AC1F01" w:rsidRDefault="00AC1F01" w:rsidP="00AC1F01">
      <w:pPr>
        <w:pStyle w:val="TOC1"/>
        <w:tabs>
          <w:tab w:val="right" w:leader="dot" w:pos="9350"/>
        </w:tabs>
        <w:rPr>
          <w:rFonts w:ascii="Calibri" w:eastAsia="Times New Roman" w:hAnsi="Calibri"/>
          <w:noProof/>
        </w:rPr>
      </w:pPr>
      <w:hyperlink w:anchor="_Toc211422493" w:history="1">
        <w:r w:rsidRPr="004543E2">
          <w:rPr>
            <w:rStyle w:val="Hyperlink"/>
            <w:noProof/>
          </w:rPr>
          <w:t>Chapter 2: Background</w:t>
        </w:r>
        <w:r>
          <w:rPr>
            <w:noProof/>
            <w:webHidden/>
          </w:rPr>
          <w:tab/>
        </w:r>
        <w:r>
          <w:rPr>
            <w:noProof/>
            <w:webHidden/>
          </w:rPr>
          <w:fldChar w:fldCharType="begin"/>
        </w:r>
        <w:r>
          <w:rPr>
            <w:noProof/>
            <w:webHidden/>
          </w:rPr>
          <w:instrText xml:space="preserve"> PAGEREF _Toc211422493 \h </w:instrText>
        </w:r>
        <w:r>
          <w:rPr>
            <w:noProof/>
            <w:webHidden/>
          </w:rPr>
        </w:r>
        <w:r>
          <w:rPr>
            <w:noProof/>
            <w:webHidden/>
          </w:rPr>
          <w:fldChar w:fldCharType="separate"/>
        </w:r>
        <w:r>
          <w:rPr>
            <w:noProof/>
            <w:webHidden/>
          </w:rPr>
          <w:t>8</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494" w:history="1">
        <w:r w:rsidRPr="004543E2">
          <w:rPr>
            <w:rStyle w:val="Hyperlink"/>
            <w:noProof/>
          </w:rPr>
          <w:t>Tourism</w:t>
        </w:r>
        <w:r>
          <w:rPr>
            <w:noProof/>
            <w:webHidden/>
          </w:rPr>
          <w:tab/>
        </w:r>
        <w:r>
          <w:rPr>
            <w:noProof/>
            <w:webHidden/>
          </w:rPr>
          <w:fldChar w:fldCharType="begin"/>
        </w:r>
        <w:r>
          <w:rPr>
            <w:noProof/>
            <w:webHidden/>
          </w:rPr>
          <w:instrText xml:space="preserve"> PAGEREF _Toc211422494 \h </w:instrText>
        </w:r>
        <w:r>
          <w:rPr>
            <w:noProof/>
            <w:webHidden/>
          </w:rPr>
        </w:r>
        <w:r>
          <w:rPr>
            <w:noProof/>
            <w:webHidden/>
          </w:rPr>
          <w:fldChar w:fldCharType="separate"/>
        </w:r>
        <w:r>
          <w:rPr>
            <w:noProof/>
            <w:webHidden/>
          </w:rPr>
          <w:t>8</w:t>
        </w:r>
        <w:r>
          <w:rPr>
            <w:noProof/>
            <w:webHidden/>
          </w:rPr>
          <w:fldChar w:fldCharType="end"/>
        </w:r>
      </w:hyperlink>
    </w:p>
    <w:p w:rsidR="00AC1F01" w:rsidRDefault="00AC1F01" w:rsidP="00AC1F01">
      <w:pPr>
        <w:pStyle w:val="TOC3"/>
        <w:tabs>
          <w:tab w:val="right" w:leader="dot" w:pos="9350"/>
        </w:tabs>
        <w:rPr>
          <w:rFonts w:ascii="Calibri" w:eastAsia="Times New Roman" w:hAnsi="Calibri"/>
          <w:noProof/>
        </w:rPr>
      </w:pPr>
      <w:hyperlink w:anchor="_Toc211422495" w:history="1">
        <w:r w:rsidRPr="004543E2">
          <w:rPr>
            <w:rStyle w:val="Hyperlink"/>
            <w:noProof/>
          </w:rPr>
          <w:t>Tourism in Venice</w:t>
        </w:r>
        <w:r>
          <w:rPr>
            <w:noProof/>
            <w:webHidden/>
          </w:rPr>
          <w:tab/>
        </w:r>
        <w:r>
          <w:rPr>
            <w:noProof/>
            <w:webHidden/>
          </w:rPr>
          <w:fldChar w:fldCharType="begin"/>
        </w:r>
        <w:r>
          <w:rPr>
            <w:noProof/>
            <w:webHidden/>
          </w:rPr>
          <w:instrText xml:space="preserve"> PAGEREF _Toc211422495 \h </w:instrText>
        </w:r>
        <w:r>
          <w:rPr>
            <w:noProof/>
            <w:webHidden/>
          </w:rPr>
        </w:r>
        <w:r>
          <w:rPr>
            <w:noProof/>
            <w:webHidden/>
          </w:rPr>
          <w:fldChar w:fldCharType="separate"/>
        </w:r>
        <w:r>
          <w:rPr>
            <w:noProof/>
            <w:webHidden/>
          </w:rPr>
          <w:t>9</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496" w:history="1">
        <w:r w:rsidRPr="004543E2">
          <w:rPr>
            <w:rStyle w:val="Hyperlink"/>
            <w:noProof/>
          </w:rPr>
          <w:t>Web 2.0</w:t>
        </w:r>
        <w:r>
          <w:rPr>
            <w:noProof/>
            <w:webHidden/>
          </w:rPr>
          <w:tab/>
        </w:r>
        <w:r>
          <w:rPr>
            <w:noProof/>
            <w:webHidden/>
          </w:rPr>
          <w:fldChar w:fldCharType="begin"/>
        </w:r>
        <w:r>
          <w:rPr>
            <w:noProof/>
            <w:webHidden/>
          </w:rPr>
          <w:instrText xml:space="preserve"> PAGEREF _Toc211422496 \h </w:instrText>
        </w:r>
        <w:r>
          <w:rPr>
            <w:noProof/>
            <w:webHidden/>
          </w:rPr>
        </w:r>
        <w:r>
          <w:rPr>
            <w:noProof/>
            <w:webHidden/>
          </w:rPr>
          <w:fldChar w:fldCharType="separate"/>
        </w:r>
        <w:r>
          <w:rPr>
            <w:noProof/>
            <w:webHidden/>
          </w:rPr>
          <w:t>10</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497" w:history="1">
        <w:r w:rsidRPr="004543E2">
          <w:rPr>
            <w:rStyle w:val="Hyperlink"/>
            <w:noProof/>
          </w:rPr>
          <w:t>Profiling</w:t>
        </w:r>
        <w:r>
          <w:rPr>
            <w:noProof/>
            <w:webHidden/>
          </w:rPr>
          <w:tab/>
        </w:r>
        <w:r>
          <w:rPr>
            <w:noProof/>
            <w:webHidden/>
          </w:rPr>
          <w:fldChar w:fldCharType="begin"/>
        </w:r>
        <w:r>
          <w:rPr>
            <w:noProof/>
            <w:webHidden/>
          </w:rPr>
          <w:instrText xml:space="preserve"> PAGEREF _Toc211422497 \h </w:instrText>
        </w:r>
        <w:r>
          <w:rPr>
            <w:noProof/>
            <w:webHidden/>
          </w:rPr>
        </w:r>
        <w:r>
          <w:rPr>
            <w:noProof/>
            <w:webHidden/>
          </w:rPr>
          <w:fldChar w:fldCharType="separate"/>
        </w:r>
        <w:r>
          <w:rPr>
            <w:noProof/>
            <w:webHidden/>
          </w:rPr>
          <w:t>11</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498" w:history="1">
        <w:r w:rsidRPr="004543E2">
          <w:rPr>
            <w:rStyle w:val="Hyperlink"/>
            <w:noProof/>
          </w:rPr>
          <w:t>Analyzing the Tourist</w:t>
        </w:r>
        <w:r>
          <w:rPr>
            <w:noProof/>
            <w:webHidden/>
          </w:rPr>
          <w:tab/>
        </w:r>
        <w:r>
          <w:rPr>
            <w:noProof/>
            <w:webHidden/>
          </w:rPr>
          <w:fldChar w:fldCharType="begin"/>
        </w:r>
        <w:r>
          <w:rPr>
            <w:noProof/>
            <w:webHidden/>
          </w:rPr>
          <w:instrText xml:space="preserve"> PAGEREF _Toc211422498 \h </w:instrText>
        </w:r>
        <w:r>
          <w:rPr>
            <w:noProof/>
            <w:webHidden/>
          </w:rPr>
        </w:r>
        <w:r>
          <w:rPr>
            <w:noProof/>
            <w:webHidden/>
          </w:rPr>
          <w:fldChar w:fldCharType="separate"/>
        </w:r>
        <w:r>
          <w:rPr>
            <w:noProof/>
            <w:webHidden/>
          </w:rPr>
          <w:t>12</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499" w:history="1">
        <w:r w:rsidRPr="004543E2">
          <w:rPr>
            <w:rStyle w:val="Hyperlink"/>
            <w:noProof/>
          </w:rPr>
          <w:t>Criteria and Categories</w:t>
        </w:r>
        <w:r>
          <w:rPr>
            <w:noProof/>
            <w:webHidden/>
          </w:rPr>
          <w:tab/>
        </w:r>
        <w:r>
          <w:rPr>
            <w:noProof/>
            <w:webHidden/>
          </w:rPr>
          <w:fldChar w:fldCharType="begin"/>
        </w:r>
        <w:r>
          <w:rPr>
            <w:noProof/>
            <w:webHidden/>
          </w:rPr>
          <w:instrText xml:space="preserve"> PAGEREF _Toc211422499 \h </w:instrText>
        </w:r>
        <w:r>
          <w:rPr>
            <w:noProof/>
            <w:webHidden/>
          </w:rPr>
        </w:r>
        <w:r>
          <w:rPr>
            <w:noProof/>
            <w:webHidden/>
          </w:rPr>
          <w:fldChar w:fldCharType="separate"/>
        </w:r>
        <w:r>
          <w:rPr>
            <w:noProof/>
            <w:webHidden/>
          </w:rPr>
          <w:t>15</w:t>
        </w:r>
        <w:r>
          <w:rPr>
            <w:noProof/>
            <w:webHidden/>
          </w:rPr>
          <w:fldChar w:fldCharType="end"/>
        </w:r>
      </w:hyperlink>
    </w:p>
    <w:p w:rsidR="00AC1F01" w:rsidRDefault="00AC1F01" w:rsidP="00AC1F01">
      <w:pPr>
        <w:pStyle w:val="TOC1"/>
        <w:tabs>
          <w:tab w:val="right" w:leader="dot" w:pos="9350"/>
        </w:tabs>
        <w:rPr>
          <w:rFonts w:ascii="Calibri" w:eastAsia="Times New Roman" w:hAnsi="Calibri"/>
          <w:noProof/>
        </w:rPr>
      </w:pPr>
      <w:hyperlink w:anchor="_Toc211422500" w:history="1">
        <w:r w:rsidRPr="004543E2">
          <w:rPr>
            <w:rStyle w:val="Hyperlink"/>
            <w:noProof/>
          </w:rPr>
          <w:t>Chapter 3: Methodology</w:t>
        </w:r>
        <w:r>
          <w:rPr>
            <w:noProof/>
            <w:webHidden/>
          </w:rPr>
          <w:tab/>
        </w:r>
        <w:r>
          <w:rPr>
            <w:noProof/>
            <w:webHidden/>
          </w:rPr>
          <w:fldChar w:fldCharType="begin"/>
        </w:r>
        <w:r>
          <w:rPr>
            <w:noProof/>
            <w:webHidden/>
          </w:rPr>
          <w:instrText xml:space="preserve"> PAGEREF _Toc211422500 \h </w:instrText>
        </w:r>
        <w:r>
          <w:rPr>
            <w:noProof/>
            <w:webHidden/>
          </w:rPr>
        </w:r>
        <w:r>
          <w:rPr>
            <w:noProof/>
            <w:webHidden/>
          </w:rPr>
          <w:fldChar w:fldCharType="separate"/>
        </w:r>
        <w:r>
          <w:rPr>
            <w:noProof/>
            <w:webHidden/>
          </w:rPr>
          <w:t>17</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1" w:history="1">
        <w:r w:rsidRPr="004543E2">
          <w:rPr>
            <w:rStyle w:val="Hyperlink"/>
            <w:noProof/>
          </w:rPr>
          <w:t>Developing a system for profiling tourist preferences.</w:t>
        </w:r>
        <w:r>
          <w:rPr>
            <w:noProof/>
            <w:webHidden/>
          </w:rPr>
          <w:tab/>
        </w:r>
        <w:r>
          <w:rPr>
            <w:noProof/>
            <w:webHidden/>
          </w:rPr>
          <w:fldChar w:fldCharType="begin"/>
        </w:r>
        <w:r>
          <w:rPr>
            <w:noProof/>
            <w:webHidden/>
          </w:rPr>
          <w:instrText xml:space="preserve"> PAGEREF _Toc211422501 \h </w:instrText>
        </w:r>
        <w:r>
          <w:rPr>
            <w:noProof/>
            <w:webHidden/>
          </w:rPr>
        </w:r>
        <w:r>
          <w:rPr>
            <w:noProof/>
            <w:webHidden/>
          </w:rPr>
          <w:fldChar w:fldCharType="separate"/>
        </w:r>
        <w:r>
          <w:rPr>
            <w:noProof/>
            <w:webHidden/>
          </w:rPr>
          <w:t>18</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2" w:history="1">
        <w:r w:rsidRPr="004543E2">
          <w:rPr>
            <w:rStyle w:val="Hyperlink"/>
            <w:noProof/>
          </w:rPr>
          <w:t>Determine efficient system for identifying what draws tourist to attractions</w:t>
        </w:r>
        <w:r>
          <w:rPr>
            <w:noProof/>
            <w:webHidden/>
          </w:rPr>
          <w:tab/>
        </w:r>
        <w:r>
          <w:rPr>
            <w:noProof/>
            <w:webHidden/>
          </w:rPr>
          <w:fldChar w:fldCharType="begin"/>
        </w:r>
        <w:r>
          <w:rPr>
            <w:noProof/>
            <w:webHidden/>
          </w:rPr>
          <w:instrText xml:space="preserve"> PAGEREF _Toc211422502 \h </w:instrText>
        </w:r>
        <w:r>
          <w:rPr>
            <w:noProof/>
            <w:webHidden/>
          </w:rPr>
        </w:r>
        <w:r>
          <w:rPr>
            <w:noProof/>
            <w:webHidden/>
          </w:rPr>
          <w:fldChar w:fldCharType="separate"/>
        </w:r>
        <w:r>
          <w:rPr>
            <w:noProof/>
            <w:webHidden/>
          </w:rPr>
          <w:t>20</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3" w:history="1">
        <w:r w:rsidRPr="004543E2">
          <w:rPr>
            <w:rStyle w:val="Hyperlink"/>
            <w:noProof/>
          </w:rPr>
          <w:t>Creating the prototype of a socially driven website.</w:t>
        </w:r>
        <w:r>
          <w:rPr>
            <w:noProof/>
            <w:webHidden/>
          </w:rPr>
          <w:tab/>
        </w:r>
        <w:r>
          <w:rPr>
            <w:noProof/>
            <w:webHidden/>
          </w:rPr>
          <w:fldChar w:fldCharType="begin"/>
        </w:r>
        <w:r>
          <w:rPr>
            <w:noProof/>
            <w:webHidden/>
          </w:rPr>
          <w:instrText xml:space="preserve"> PAGEREF _Toc211422503 \h </w:instrText>
        </w:r>
        <w:r>
          <w:rPr>
            <w:noProof/>
            <w:webHidden/>
          </w:rPr>
        </w:r>
        <w:r>
          <w:rPr>
            <w:noProof/>
            <w:webHidden/>
          </w:rPr>
          <w:fldChar w:fldCharType="separate"/>
        </w:r>
        <w:r>
          <w:rPr>
            <w:noProof/>
            <w:webHidden/>
          </w:rPr>
          <w:t>21</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4" w:history="1">
        <w:r w:rsidRPr="004543E2">
          <w:rPr>
            <w:rStyle w:val="Hyperlink"/>
            <w:noProof/>
          </w:rPr>
          <w:t>Support Donato Concato in developing a grant proposal for a web 2.0</w:t>
        </w:r>
        <w:r>
          <w:rPr>
            <w:noProof/>
            <w:webHidden/>
          </w:rPr>
          <w:tab/>
        </w:r>
        <w:r>
          <w:rPr>
            <w:noProof/>
            <w:webHidden/>
          </w:rPr>
          <w:fldChar w:fldCharType="begin"/>
        </w:r>
        <w:r>
          <w:rPr>
            <w:noProof/>
            <w:webHidden/>
          </w:rPr>
          <w:instrText xml:space="preserve"> PAGEREF _Toc211422504 \h </w:instrText>
        </w:r>
        <w:r>
          <w:rPr>
            <w:noProof/>
            <w:webHidden/>
          </w:rPr>
        </w:r>
        <w:r>
          <w:rPr>
            <w:noProof/>
            <w:webHidden/>
          </w:rPr>
          <w:fldChar w:fldCharType="separate"/>
        </w:r>
        <w:r>
          <w:rPr>
            <w:noProof/>
            <w:webHidden/>
          </w:rPr>
          <w:t>22</w:t>
        </w:r>
        <w:r>
          <w:rPr>
            <w:noProof/>
            <w:webHidden/>
          </w:rPr>
          <w:fldChar w:fldCharType="end"/>
        </w:r>
      </w:hyperlink>
    </w:p>
    <w:p w:rsidR="00AC1F01" w:rsidRDefault="00AC1F01" w:rsidP="00AC1F01">
      <w:pPr>
        <w:pStyle w:val="TOC1"/>
        <w:tabs>
          <w:tab w:val="right" w:leader="dot" w:pos="9350"/>
        </w:tabs>
        <w:rPr>
          <w:rFonts w:ascii="Calibri" w:eastAsia="Times New Roman" w:hAnsi="Calibri"/>
          <w:noProof/>
        </w:rPr>
      </w:pPr>
      <w:hyperlink w:anchor="_Toc211422505" w:history="1">
        <w:r w:rsidRPr="004543E2">
          <w:rPr>
            <w:rStyle w:val="Hyperlink"/>
            <w:noProof/>
          </w:rPr>
          <w:t>Chapter 4: Bibliography</w:t>
        </w:r>
        <w:r>
          <w:rPr>
            <w:noProof/>
            <w:webHidden/>
          </w:rPr>
          <w:tab/>
        </w:r>
        <w:r>
          <w:rPr>
            <w:noProof/>
            <w:webHidden/>
          </w:rPr>
          <w:fldChar w:fldCharType="begin"/>
        </w:r>
        <w:r>
          <w:rPr>
            <w:noProof/>
            <w:webHidden/>
          </w:rPr>
          <w:instrText xml:space="preserve"> PAGEREF _Toc211422505 \h </w:instrText>
        </w:r>
        <w:r>
          <w:rPr>
            <w:noProof/>
            <w:webHidden/>
          </w:rPr>
        </w:r>
        <w:r>
          <w:rPr>
            <w:noProof/>
            <w:webHidden/>
          </w:rPr>
          <w:fldChar w:fldCharType="separate"/>
        </w:r>
        <w:r>
          <w:rPr>
            <w:noProof/>
            <w:webHidden/>
          </w:rPr>
          <w:t>23</w:t>
        </w:r>
        <w:r>
          <w:rPr>
            <w:noProof/>
            <w:webHidden/>
          </w:rPr>
          <w:fldChar w:fldCharType="end"/>
        </w:r>
      </w:hyperlink>
    </w:p>
    <w:p w:rsidR="00AC1F01" w:rsidRDefault="00AC1F01" w:rsidP="00AC1F01">
      <w:pPr>
        <w:pStyle w:val="TOC1"/>
        <w:tabs>
          <w:tab w:val="right" w:leader="dot" w:pos="9350"/>
        </w:tabs>
        <w:rPr>
          <w:rFonts w:ascii="Calibri" w:eastAsia="Times New Roman" w:hAnsi="Calibri"/>
          <w:noProof/>
        </w:rPr>
      </w:pPr>
      <w:hyperlink w:anchor="_Toc211422506" w:history="1">
        <w:r w:rsidRPr="004543E2">
          <w:rPr>
            <w:rStyle w:val="Hyperlink"/>
            <w:noProof/>
          </w:rPr>
          <w:t>Appendix A: Annotated Bibliography</w:t>
        </w:r>
        <w:r>
          <w:rPr>
            <w:noProof/>
            <w:webHidden/>
          </w:rPr>
          <w:tab/>
        </w:r>
        <w:r>
          <w:rPr>
            <w:noProof/>
            <w:webHidden/>
          </w:rPr>
          <w:fldChar w:fldCharType="begin"/>
        </w:r>
        <w:r>
          <w:rPr>
            <w:noProof/>
            <w:webHidden/>
          </w:rPr>
          <w:instrText xml:space="preserve"> PAGEREF _Toc211422506 \h </w:instrText>
        </w:r>
        <w:r>
          <w:rPr>
            <w:noProof/>
            <w:webHidden/>
          </w:rPr>
        </w:r>
        <w:r>
          <w:rPr>
            <w:noProof/>
            <w:webHidden/>
          </w:rPr>
          <w:fldChar w:fldCharType="separate"/>
        </w:r>
        <w:r>
          <w:rPr>
            <w:noProof/>
            <w:webHidden/>
          </w:rPr>
          <w:t>25</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7" w:history="1">
        <w:r w:rsidRPr="004543E2">
          <w:rPr>
            <w:rStyle w:val="Hyperlink"/>
            <w:noProof/>
          </w:rPr>
          <w:t>Crowdsourcing</w:t>
        </w:r>
        <w:r>
          <w:rPr>
            <w:noProof/>
            <w:webHidden/>
          </w:rPr>
          <w:tab/>
        </w:r>
        <w:r>
          <w:rPr>
            <w:noProof/>
            <w:webHidden/>
          </w:rPr>
          <w:fldChar w:fldCharType="begin"/>
        </w:r>
        <w:r>
          <w:rPr>
            <w:noProof/>
            <w:webHidden/>
          </w:rPr>
          <w:instrText xml:space="preserve"> PAGEREF _Toc211422507 \h </w:instrText>
        </w:r>
        <w:r>
          <w:rPr>
            <w:noProof/>
            <w:webHidden/>
          </w:rPr>
        </w:r>
        <w:r>
          <w:rPr>
            <w:noProof/>
            <w:webHidden/>
          </w:rPr>
          <w:fldChar w:fldCharType="separate"/>
        </w:r>
        <w:r>
          <w:rPr>
            <w:noProof/>
            <w:webHidden/>
          </w:rPr>
          <w:t>25</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8" w:history="1">
        <w:r w:rsidRPr="004543E2">
          <w:rPr>
            <w:rStyle w:val="Hyperlink"/>
            <w:noProof/>
          </w:rPr>
          <w:t>E-Tourism</w:t>
        </w:r>
        <w:r>
          <w:rPr>
            <w:noProof/>
            <w:webHidden/>
          </w:rPr>
          <w:tab/>
        </w:r>
        <w:r>
          <w:rPr>
            <w:noProof/>
            <w:webHidden/>
          </w:rPr>
          <w:fldChar w:fldCharType="begin"/>
        </w:r>
        <w:r>
          <w:rPr>
            <w:noProof/>
            <w:webHidden/>
          </w:rPr>
          <w:instrText xml:space="preserve"> PAGEREF _Toc211422508 \h </w:instrText>
        </w:r>
        <w:r>
          <w:rPr>
            <w:noProof/>
            <w:webHidden/>
          </w:rPr>
        </w:r>
        <w:r>
          <w:rPr>
            <w:noProof/>
            <w:webHidden/>
          </w:rPr>
          <w:fldChar w:fldCharType="separate"/>
        </w:r>
        <w:r>
          <w:rPr>
            <w:noProof/>
            <w:webHidden/>
          </w:rPr>
          <w:t>25</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09" w:history="1">
        <w:r w:rsidRPr="004543E2">
          <w:rPr>
            <w:rStyle w:val="Hyperlink"/>
            <w:noProof/>
          </w:rPr>
          <w:t>Profiling</w:t>
        </w:r>
        <w:r>
          <w:rPr>
            <w:noProof/>
            <w:webHidden/>
          </w:rPr>
          <w:tab/>
        </w:r>
        <w:r>
          <w:rPr>
            <w:noProof/>
            <w:webHidden/>
          </w:rPr>
          <w:fldChar w:fldCharType="begin"/>
        </w:r>
        <w:r>
          <w:rPr>
            <w:noProof/>
            <w:webHidden/>
          </w:rPr>
          <w:instrText xml:space="preserve"> PAGEREF _Toc211422509 \h </w:instrText>
        </w:r>
        <w:r>
          <w:rPr>
            <w:noProof/>
            <w:webHidden/>
          </w:rPr>
        </w:r>
        <w:r>
          <w:rPr>
            <w:noProof/>
            <w:webHidden/>
          </w:rPr>
          <w:fldChar w:fldCharType="separate"/>
        </w:r>
        <w:r>
          <w:rPr>
            <w:noProof/>
            <w:webHidden/>
          </w:rPr>
          <w:t>25</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10" w:history="1">
        <w:r w:rsidRPr="004543E2">
          <w:rPr>
            <w:rStyle w:val="Hyperlink"/>
            <w:noProof/>
          </w:rPr>
          <w:t>Psychology and Behaviors of Tourists</w:t>
        </w:r>
        <w:r>
          <w:rPr>
            <w:noProof/>
            <w:webHidden/>
          </w:rPr>
          <w:tab/>
        </w:r>
        <w:r>
          <w:rPr>
            <w:noProof/>
            <w:webHidden/>
          </w:rPr>
          <w:fldChar w:fldCharType="begin"/>
        </w:r>
        <w:r>
          <w:rPr>
            <w:noProof/>
            <w:webHidden/>
          </w:rPr>
          <w:instrText xml:space="preserve"> PAGEREF _Toc211422510 \h </w:instrText>
        </w:r>
        <w:r>
          <w:rPr>
            <w:noProof/>
            <w:webHidden/>
          </w:rPr>
        </w:r>
        <w:r>
          <w:rPr>
            <w:noProof/>
            <w:webHidden/>
          </w:rPr>
          <w:fldChar w:fldCharType="separate"/>
        </w:r>
        <w:r>
          <w:rPr>
            <w:noProof/>
            <w:webHidden/>
          </w:rPr>
          <w:t>27</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11" w:history="1">
        <w:r w:rsidRPr="004543E2">
          <w:rPr>
            <w:rStyle w:val="Hyperlink"/>
            <w:noProof/>
          </w:rPr>
          <w:t>Recommender Systems</w:t>
        </w:r>
        <w:r>
          <w:rPr>
            <w:noProof/>
            <w:webHidden/>
          </w:rPr>
          <w:tab/>
        </w:r>
        <w:r>
          <w:rPr>
            <w:noProof/>
            <w:webHidden/>
          </w:rPr>
          <w:fldChar w:fldCharType="begin"/>
        </w:r>
        <w:r>
          <w:rPr>
            <w:noProof/>
            <w:webHidden/>
          </w:rPr>
          <w:instrText xml:space="preserve"> PAGEREF _Toc211422511 \h </w:instrText>
        </w:r>
        <w:r>
          <w:rPr>
            <w:noProof/>
            <w:webHidden/>
          </w:rPr>
        </w:r>
        <w:r>
          <w:rPr>
            <w:noProof/>
            <w:webHidden/>
          </w:rPr>
          <w:fldChar w:fldCharType="separate"/>
        </w:r>
        <w:r>
          <w:rPr>
            <w:noProof/>
            <w:webHidden/>
          </w:rPr>
          <w:t>27</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12" w:history="1">
        <w:r w:rsidRPr="004543E2">
          <w:rPr>
            <w:rStyle w:val="Hyperlink"/>
            <w:noProof/>
          </w:rPr>
          <w:t>Socially Driven Websites (Web 2.0)</w:t>
        </w:r>
        <w:r>
          <w:rPr>
            <w:noProof/>
            <w:webHidden/>
          </w:rPr>
          <w:tab/>
        </w:r>
        <w:r>
          <w:rPr>
            <w:noProof/>
            <w:webHidden/>
          </w:rPr>
          <w:fldChar w:fldCharType="begin"/>
        </w:r>
        <w:r>
          <w:rPr>
            <w:noProof/>
            <w:webHidden/>
          </w:rPr>
          <w:instrText xml:space="preserve"> PAGEREF _Toc211422512 \h </w:instrText>
        </w:r>
        <w:r>
          <w:rPr>
            <w:noProof/>
            <w:webHidden/>
          </w:rPr>
        </w:r>
        <w:r>
          <w:rPr>
            <w:noProof/>
            <w:webHidden/>
          </w:rPr>
          <w:fldChar w:fldCharType="separate"/>
        </w:r>
        <w:r>
          <w:rPr>
            <w:noProof/>
            <w:webHidden/>
          </w:rPr>
          <w:t>28</w:t>
        </w:r>
        <w:r>
          <w:rPr>
            <w:noProof/>
            <w:webHidden/>
          </w:rPr>
          <w:fldChar w:fldCharType="end"/>
        </w:r>
      </w:hyperlink>
    </w:p>
    <w:p w:rsidR="00AC1F01" w:rsidRDefault="00AC1F01" w:rsidP="00AC1F01">
      <w:pPr>
        <w:pStyle w:val="TOC2"/>
        <w:tabs>
          <w:tab w:val="right" w:leader="dot" w:pos="9350"/>
        </w:tabs>
        <w:rPr>
          <w:rFonts w:ascii="Calibri" w:eastAsia="Times New Roman" w:hAnsi="Calibri"/>
          <w:noProof/>
        </w:rPr>
      </w:pPr>
      <w:hyperlink w:anchor="_Toc211422513" w:history="1">
        <w:r w:rsidRPr="004543E2">
          <w:rPr>
            <w:rStyle w:val="Hyperlink"/>
            <w:noProof/>
          </w:rPr>
          <w:t>Tourism</w:t>
        </w:r>
        <w:r>
          <w:rPr>
            <w:noProof/>
            <w:webHidden/>
          </w:rPr>
          <w:tab/>
        </w:r>
        <w:r>
          <w:rPr>
            <w:noProof/>
            <w:webHidden/>
          </w:rPr>
          <w:fldChar w:fldCharType="begin"/>
        </w:r>
        <w:r>
          <w:rPr>
            <w:noProof/>
            <w:webHidden/>
          </w:rPr>
          <w:instrText xml:space="preserve"> PAGEREF _Toc211422513 \h </w:instrText>
        </w:r>
        <w:r>
          <w:rPr>
            <w:noProof/>
            <w:webHidden/>
          </w:rPr>
        </w:r>
        <w:r>
          <w:rPr>
            <w:noProof/>
            <w:webHidden/>
          </w:rPr>
          <w:fldChar w:fldCharType="separate"/>
        </w:r>
        <w:r>
          <w:rPr>
            <w:noProof/>
            <w:webHidden/>
          </w:rPr>
          <w:t>28</w:t>
        </w:r>
        <w:r>
          <w:rPr>
            <w:noProof/>
            <w:webHidden/>
          </w:rPr>
          <w:fldChar w:fldCharType="end"/>
        </w:r>
      </w:hyperlink>
    </w:p>
    <w:p w:rsidR="00AC1F01" w:rsidRPr="00CA7EE6" w:rsidRDefault="00AC1F01" w:rsidP="00AC1F01">
      <w:pPr>
        <w:pStyle w:val="TOC2"/>
        <w:tabs>
          <w:tab w:val="right" w:leader="dot" w:pos="9350"/>
        </w:tabs>
      </w:pPr>
      <w:hyperlink w:anchor="_Toc211422514" w:history="1">
        <w:r w:rsidRPr="004543E2">
          <w:rPr>
            <w:rStyle w:val="Hyperlink"/>
            <w:noProof/>
          </w:rPr>
          <w:t>Tourists in Venice and their Effects on Cities</w:t>
        </w:r>
        <w:r>
          <w:rPr>
            <w:noProof/>
            <w:webHidden/>
          </w:rPr>
          <w:tab/>
        </w:r>
        <w:r>
          <w:rPr>
            <w:noProof/>
            <w:webHidden/>
          </w:rPr>
          <w:fldChar w:fldCharType="begin"/>
        </w:r>
        <w:r>
          <w:rPr>
            <w:noProof/>
            <w:webHidden/>
          </w:rPr>
          <w:instrText xml:space="preserve"> PAGEREF _Toc211422514 \h </w:instrText>
        </w:r>
        <w:r>
          <w:rPr>
            <w:noProof/>
            <w:webHidden/>
          </w:rPr>
        </w:r>
        <w:r>
          <w:rPr>
            <w:noProof/>
            <w:webHidden/>
          </w:rPr>
          <w:fldChar w:fldCharType="separate"/>
        </w:r>
        <w:r>
          <w:rPr>
            <w:noProof/>
            <w:webHidden/>
          </w:rPr>
          <w:t>29</w:t>
        </w:r>
        <w:r>
          <w:rPr>
            <w:noProof/>
            <w:webHidden/>
          </w:rPr>
          <w:fldChar w:fldCharType="end"/>
        </w:r>
      </w:hyperlink>
      <w:r w:rsidRPr="00CA7EE6">
        <w:fldChar w:fldCharType="end"/>
      </w:r>
    </w:p>
    <w:p w:rsidR="00AC1F01" w:rsidRPr="00CA7EE6" w:rsidRDefault="00AC1F01" w:rsidP="00AC1F01">
      <w:pPr>
        <w:pStyle w:val="Heading1"/>
      </w:pPr>
      <w:r w:rsidRPr="00CA7EE6">
        <w:br w:type="page"/>
      </w:r>
      <w:bookmarkStart w:id="0" w:name="_Toc211422490"/>
      <w:r w:rsidRPr="00CA7EE6">
        <w:lastRenderedPageBreak/>
        <w:t>FIGURES</w:t>
      </w:r>
      <w:bookmarkEnd w:id="0"/>
    </w:p>
    <w:p w:rsidR="00AC1F01" w:rsidRDefault="00AC1F01" w:rsidP="00AC1F01">
      <w:pPr>
        <w:pStyle w:val="TableofFigures"/>
        <w:tabs>
          <w:tab w:val="right" w:leader="dot" w:pos="9350"/>
        </w:tabs>
        <w:rPr>
          <w:rFonts w:ascii="Calibri" w:eastAsia="Times New Roman" w:hAnsi="Calibri"/>
          <w:noProof/>
        </w:rPr>
      </w:pPr>
      <w:r w:rsidRPr="00CA7EE6">
        <w:fldChar w:fldCharType="begin"/>
      </w:r>
      <w:r w:rsidRPr="00CA7EE6">
        <w:instrText xml:space="preserve"> TOC \h \z \c "Figure" </w:instrText>
      </w:r>
      <w:r w:rsidRPr="00CA7EE6">
        <w:fldChar w:fldCharType="separate"/>
      </w:r>
      <w:hyperlink r:id="rId5" w:anchor="_Toc211422479" w:history="1">
        <w:r w:rsidRPr="00551CB7">
          <w:rPr>
            <w:rStyle w:val="Hyperlink"/>
            <w:noProof/>
          </w:rPr>
          <w:t>Figure 1: World Tourism Trends</w:t>
        </w:r>
        <w:r>
          <w:rPr>
            <w:noProof/>
            <w:webHidden/>
          </w:rPr>
          <w:tab/>
        </w:r>
        <w:r>
          <w:rPr>
            <w:noProof/>
            <w:webHidden/>
          </w:rPr>
          <w:fldChar w:fldCharType="begin"/>
        </w:r>
        <w:r>
          <w:rPr>
            <w:noProof/>
            <w:webHidden/>
          </w:rPr>
          <w:instrText xml:space="preserve"> PAGEREF _Toc211422479 \h </w:instrText>
        </w:r>
        <w:r>
          <w:rPr>
            <w:noProof/>
            <w:webHidden/>
          </w:rPr>
        </w:r>
        <w:r>
          <w:rPr>
            <w:noProof/>
            <w:webHidden/>
          </w:rPr>
          <w:fldChar w:fldCharType="separate"/>
        </w:r>
        <w:r>
          <w:rPr>
            <w:noProof/>
            <w:webHidden/>
          </w:rPr>
          <w:t>5</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0" w:history="1">
        <w:r w:rsidRPr="00551CB7">
          <w:rPr>
            <w:rStyle w:val="Hyperlink"/>
            <w:noProof/>
          </w:rPr>
          <w:t>Figure 2: Worldwide Export Earnings</w:t>
        </w:r>
        <w:r>
          <w:rPr>
            <w:noProof/>
            <w:webHidden/>
          </w:rPr>
          <w:tab/>
        </w:r>
        <w:r>
          <w:rPr>
            <w:noProof/>
            <w:webHidden/>
          </w:rPr>
          <w:fldChar w:fldCharType="begin"/>
        </w:r>
        <w:r>
          <w:rPr>
            <w:noProof/>
            <w:webHidden/>
          </w:rPr>
          <w:instrText xml:space="preserve"> PAGEREF _Toc211422480 \h </w:instrText>
        </w:r>
        <w:r>
          <w:rPr>
            <w:noProof/>
            <w:webHidden/>
          </w:rPr>
        </w:r>
        <w:r>
          <w:rPr>
            <w:noProof/>
            <w:webHidden/>
          </w:rPr>
          <w:fldChar w:fldCharType="separate"/>
        </w:r>
        <w:r>
          <w:rPr>
            <w:noProof/>
            <w:webHidden/>
          </w:rPr>
          <w:t>9</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1" w:history="1">
        <w:r w:rsidRPr="00551CB7">
          <w:rPr>
            <w:rStyle w:val="Hyperlink"/>
            <w:noProof/>
          </w:rPr>
          <w:t>Figure 3: The Viscous Cycle of Tourism</w:t>
        </w:r>
        <w:r>
          <w:rPr>
            <w:noProof/>
            <w:webHidden/>
          </w:rPr>
          <w:tab/>
        </w:r>
        <w:r>
          <w:rPr>
            <w:noProof/>
            <w:webHidden/>
          </w:rPr>
          <w:fldChar w:fldCharType="begin"/>
        </w:r>
        <w:r>
          <w:rPr>
            <w:noProof/>
            <w:webHidden/>
          </w:rPr>
          <w:instrText xml:space="preserve"> PAGEREF _Toc211422481 \h </w:instrText>
        </w:r>
        <w:r>
          <w:rPr>
            <w:noProof/>
            <w:webHidden/>
          </w:rPr>
        </w:r>
        <w:r>
          <w:rPr>
            <w:noProof/>
            <w:webHidden/>
          </w:rPr>
          <w:fldChar w:fldCharType="separate"/>
        </w:r>
        <w:r>
          <w:rPr>
            <w:noProof/>
            <w:webHidden/>
          </w:rPr>
          <w:t>10</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2" w:history="1">
        <w:r w:rsidRPr="00551CB7">
          <w:rPr>
            <w:rStyle w:val="Hyperlink"/>
            <w:noProof/>
          </w:rPr>
          <w:t>Figure 4:  Tree of living things started from the bottom</w:t>
        </w:r>
        <w:r>
          <w:rPr>
            <w:noProof/>
            <w:webHidden/>
          </w:rPr>
          <w:tab/>
        </w:r>
        <w:r>
          <w:rPr>
            <w:noProof/>
            <w:webHidden/>
          </w:rPr>
          <w:fldChar w:fldCharType="begin"/>
        </w:r>
        <w:r>
          <w:rPr>
            <w:noProof/>
            <w:webHidden/>
          </w:rPr>
          <w:instrText xml:space="preserve"> PAGEREF _Toc211422482 \h </w:instrText>
        </w:r>
        <w:r>
          <w:rPr>
            <w:noProof/>
            <w:webHidden/>
          </w:rPr>
        </w:r>
        <w:r>
          <w:rPr>
            <w:noProof/>
            <w:webHidden/>
          </w:rPr>
          <w:fldChar w:fldCharType="separate"/>
        </w:r>
        <w:r>
          <w:rPr>
            <w:noProof/>
            <w:webHidden/>
          </w:rPr>
          <w:t>15</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3" w:history="1">
        <w:r w:rsidRPr="00551CB7">
          <w:rPr>
            <w:rStyle w:val="Hyperlink"/>
            <w:noProof/>
          </w:rPr>
          <w:t>Figure 5: Portion of the home page of YouTube account</w:t>
        </w:r>
        <w:r>
          <w:rPr>
            <w:noProof/>
            <w:webHidden/>
          </w:rPr>
          <w:tab/>
        </w:r>
        <w:r>
          <w:rPr>
            <w:noProof/>
            <w:webHidden/>
          </w:rPr>
          <w:fldChar w:fldCharType="begin"/>
        </w:r>
        <w:r>
          <w:rPr>
            <w:noProof/>
            <w:webHidden/>
          </w:rPr>
          <w:instrText xml:space="preserve"> PAGEREF _Toc211422483 \h </w:instrText>
        </w:r>
        <w:r>
          <w:rPr>
            <w:noProof/>
            <w:webHidden/>
          </w:rPr>
        </w:r>
        <w:r>
          <w:rPr>
            <w:noProof/>
            <w:webHidden/>
          </w:rPr>
          <w:fldChar w:fldCharType="separate"/>
        </w:r>
        <w:r>
          <w:rPr>
            <w:noProof/>
            <w:webHidden/>
          </w:rPr>
          <w:t>16</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4" w:history="1">
        <w:r w:rsidRPr="00551CB7">
          <w:rPr>
            <w:rStyle w:val="Hyperlink"/>
            <w:noProof/>
          </w:rPr>
          <w:t>Figure 6: Spatial boundary</w:t>
        </w:r>
        <w:r>
          <w:rPr>
            <w:noProof/>
            <w:webHidden/>
          </w:rPr>
          <w:tab/>
        </w:r>
        <w:r>
          <w:rPr>
            <w:noProof/>
            <w:webHidden/>
          </w:rPr>
          <w:fldChar w:fldCharType="begin"/>
        </w:r>
        <w:r>
          <w:rPr>
            <w:noProof/>
            <w:webHidden/>
          </w:rPr>
          <w:instrText xml:space="preserve"> PAGEREF _Toc211422484 \h </w:instrText>
        </w:r>
        <w:r>
          <w:rPr>
            <w:noProof/>
            <w:webHidden/>
          </w:rPr>
        </w:r>
        <w:r>
          <w:rPr>
            <w:noProof/>
            <w:webHidden/>
          </w:rPr>
          <w:fldChar w:fldCharType="separate"/>
        </w:r>
        <w:r>
          <w:rPr>
            <w:noProof/>
            <w:webHidden/>
          </w:rPr>
          <w:t>17</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485" w:history="1">
        <w:r w:rsidRPr="00551CB7">
          <w:rPr>
            <w:rStyle w:val="Hyperlink"/>
            <w:noProof/>
          </w:rPr>
          <w:t>Figure 7: Characterization of Tourists</w:t>
        </w:r>
        <w:r>
          <w:rPr>
            <w:noProof/>
            <w:webHidden/>
          </w:rPr>
          <w:tab/>
        </w:r>
        <w:r>
          <w:rPr>
            <w:noProof/>
            <w:webHidden/>
          </w:rPr>
          <w:fldChar w:fldCharType="begin"/>
        </w:r>
        <w:r>
          <w:rPr>
            <w:noProof/>
            <w:webHidden/>
          </w:rPr>
          <w:instrText xml:space="preserve"> PAGEREF _Toc211422485 \h </w:instrText>
        </w:r>
        <w:r>
          <w:rPr>
            <w:noProof/>
            <w:webHidden/>
          </w:rPr>
        </w:r>
        <w:r>
          <w:rPr>
            <w:noProof/>
            <w:webHidden/>
          </w:rPr>
          <w:fldChar w:fldCharType="separate"/>
        </w:r>
        <w:r>
          <w:rPr>
            <w:noProof/>
            <w:webHidden/>
          </w:rPr>
          <w:t>19</w:t>
        </w:r>
        <w:r>
          <w:rPr>
            <w:noProof/>
            <w:webHidden/>
          </w:rPr>
          <w:fldChar w:fldCharType="end"/>
        </w:r>
      </w:hyperlink>
    </w:p>
    <w:p w:rsidR="00AC1F01" w:rsidRPr="00CA7EE6" w:rsidRDefault="00AC1F01" w:rsidP="00AC1F01">
      <w:pPr>
        <w:pStyle w:val="Heading1"/>
      </w:pPr>
      <w:r w:rsidRPr="00CA7EE6">
        <w:fldChar w:fldCharType="end"/>
      </w:r>
      <w:bookmarkStart w:id="1" w:name="_Toc211422491"/>
      <w:r w:rsidRPr="00CA7EE6">
        <w:t>Tables</w:t>
      </w:r>
      <w:bookmarkEnd w:id="1"/>
    </w:p>
    <w:p w:rsidR="00AC1F01" w:rsidRDefault="00AC1F01" w:rsidP="00AC1F01">
      <w:pPr>
        <w:pStyle w:val="TableofFigures"/>
        <w:tabs>
          <w:tab w:val="right" w:leader="dot" w:pos="9350"/>
        </w:tabs>
        <w:rPr>
          <w:rFonts w:ascii="Calibri" w:eastAsia="Times New Roman" w:hAnsi="Calibri"/>
          <w:noProof/>
        </w:rPr>
      </w:pPr>
      <w:r w:rsidRPr="00CA7EE6">
        <w:fldChar w:fldCharType="begin"/>
      </w:r>
      <w:r w:rsidRPr="00CA7EE6">
        <w:instrText xml:space="preserve"> TOC \h \z \c "Table" </w:instrText>
      </w:r>
      <w:r w:rsidRPr="00CA7EE6">
        <w:fldChar w:fldCharType="separate"/>
      </w:r>
      <w:hyperlink w:anchor="_Toc211422578" w:history="1">
        <w:r w:rsidRPr="00CD0A88">
          <w:rPr>
            <w:rStyle w:val="Hyperlink"/>
            <w:noProof/>
          </w:rPr>
          <w:t>Table 1: Economic features of Spain and Italy</w:t>
        </w:r>
        <w:r>
          <w:rPr>
            <w:noProof/>
            <w:webHidden/>
          </w:rPr>
          <w:tab/>
        </w:r>
        <w:r>
          <w:rPr>
            <w:noProof/>
            <w:webHidden/>
          </w:rPr>
          <w:fldChar w:fldCharType="begin"/>
        </w:r>
        <w:r>
          <w:rPr>
            <w:noProof/>
            <w:webHidden/>
          </w:rPr>
          <w:instrText xml:space="preserve"> PAGEREF _Toc211422578 \h </w:instrText>
        </w:r>
        <w:r>
          <w:rPr>
            <w:noProof/>
            <w:webHidden/>
          </w:rPr>
        </w:r>
        <w:r>
          <w:rPr>
            <w:noProof/>
            <w:webHidden/>
          </w:rPr>
          <w:fldChar w:fldCharType="separate"/>
        </w:r>
        <w:r>
          <w:rPr>
            <w:noProof/>
            <w:webHidden/>
          </w:rPr>
          <w:t>8</w:t>
        </w:r>
        <w:r>
          <w:rPr>
            <w:noProof/>
            <w:webHidden/>
          </w:rPr>
          <w:fldChar w:fldCharType="end"/>
        </w:r>
      </w:hyperlink>
    </w:p>
    <w:p w:rsidR="00AC1F01" w:rsidRDefault="00AC1F01" w:rsidP="00AC1F01">
      <w:pPr>
        <w:pStyle w:val="TableofFigures"/>
        <w:tabs>
          <w:tab w:val="right" w:leader="dot" w:pos="9350"/>
        </w:tabs>
        <w:rPr>
          <w:rFonts w:ascii="Calibri" w:eastAsia="Times New Roman" w:hAnsi="Calibri"/>
          <w:noProof/>
        </w:rPr>
      </w:pPr>
      <w:hyperlink w:anchor="_Toc211422579" w:history="1">
        <w:r w:rsidRPr="00CD0A88">
          <w:rPr>
            <w:rStyle w:val="Hyperlink"/>
            <w:noProof/>
          </w:rPr>
          <w:t>Table 2: Categories of Tourists</w:t>
        </w:r>
        <w:r>
          <w:rPr>
            <w:noProof/>
            <w:webHidden/>
          </w:rPr>
          <w:tab/>
        </w:r>
        <w:r>
          <w:rPr>
            <w:noProof/>
            <w:webHidden/>
          </w:rPr>
          <w:fldChar w:fldCharType="begin"/>
        </w:r>
        <w:r>
          <w:rPr>
            <w:noProof/>
            <w:webHidden/>
          </w:rPr>
          <w:instrText xml:space="preserve"> PAGEREF _Toc211422579 \h </w:instrText>
        </w:r>
        <w:r>
          <w:rPr>
            <w:noProof/>
            <w:webHidden/>
          </w:rPr>
        </w:r>
        <w:r>
          <w:rPr>
            <w:noProof/>
            <w:webHidden/>
          </w:rPr>
          <w:fldChar w:fldCharType="separate"/>
        </w:r>
        <w:r>
          <w:rPr>
            <w:noProof/>
            <w:webHidden/>
          </w:rPr>
          <w:t>20</w:t>
        </w:r>
        <w:r>
          <w:rPr>
            <w:noProof/>
            <w:webHidden/>
          </w:rPr>
          <w:fldChar w:fldCharType="end"/>
        </w:r>
      </w:hyperlink>
    </w:p>
    <w:p w:rsidR="00AC1F01" w:rsidRPr="00CA7EE6" w:rsidRDefault="00AC1F01" w:rsidP="00AC1F01">
      <w:pPr>
        <w:spacing w:line="360" w:lineRule="auto"/>
      </w:pPr>
      <w:r w:rsidRPr="00CA7EE6">
        <w:fldChar w:fldCharType="end"/>
      </w:r>
    </w:p>
    <w:p w:rsidR="00AC1F01" w:rsidRPr="00CA7EE6" w:rsidRDefault="00AC1F01" w:rsidP="00AC1F01">
      <w:pPr>
        <w:pStyle w:val="Heading1"/>
        <w:spacing w:line="360" w:lineRule="auto"/>
      </w:pPr>
      <w:r w:rsidRPr="00CA7EE6">
        <w:br w:type="page"/>
      </w:r>
      <w:bookmarkStart w:id="2" w:name="_Toc211422492"/>
      <w:r w:rsidRPr="00CA7EE6">
        <w:lastRenderedPageBreak/>
        <w:t>Chapter 1: Introduction</w:t>
      </w:r>
      <w:bookmarkEnd w:id="2"/>
      <w:r w:rsidRPr="00CA7EE6">
        <w:t xml:space="preserve"> </w:t>
      </w:r>
    </w:p>
    <w:p w:rsidR="00AC1F01" w:rsidRPr="00CA7EE6" w:rsidRDefault="00AC1F01" w:rsidP="00AC1F01">
      <w:pPr>
        <w:spacing w:line="360" w:lineRule="auto"/>
        <w:rPr>
          <w:lang w:val="it-IT"/>
        </w:rPr>
      </w:pPr>
    </w:p>
    <w:p w:rsidR="00AC1F01" w:rsidRDefault="00AC1F01" w:rsidP="00AC1F01">
      <w:pPr>
        <w:spacing w:line="360" w:lineRule="auto"/>
      </w:pPr>
      <w:r w:rsidRPr="00CA7EE6">
        <w:t>Every year, 900 million tourists travel worldwide, each seeking their own unique experience</w:t>
      </w:r>
      <w:r>
        <w:t xml:space="preserve"> as displayed in </w:t>
      </w:r>
      <w:fldSimple w:instr=" REF _Ref211231982 \h  \* MERGEFORMAT ">
        <w:r>
          <w:t xml:space="preserve">Figure </w:t>
        </w:r>
        <w:r>
          <w:rPr>
            <w:noProof/>
          </w:rPr>
          <w:t>1</w:t>
        </w:r>
      </w:fldSimple>
      <w:r w:rsidRPr="00CA7EE6">
        <w:rPr>
          <w:noProof/>
        </w:rPr>
        <w:t xml:space="preserve"> (UNWTO World Tourism Barometer, 2008)</w:t>
      </w:r>
      <w:r w:rsidRPr="00CA7EE6">
        <w:t xml:space="preserve">.  Every tourist differs, having varied interests, desires, and motivations for travel. </w:t>
      </w:r>
      <w:r>
        <w:t xml:space="preserve">As the technology of transportation is advancing, faster and more efficient means of travel are more readily available. The Internet is also continuously expanding and improving.  One can search for and book flights, hotels, and excursions with the click of a button, making this sometimes stressful process painless.  </w:t>
      </w:r>
      <w:proofErr w:type="gramStart"/>
      <w:r>
        <w:t>Also</w:t>
      </w:r>
      <w:proofErr w:type="gramEnd"/>
      <w:r>
        <w:t xml:space="preserve">, with the more recent development of social websites, one can view reviews of other’s tourist experiences to get a more personal account of what their trip may entail.  These advances in technology may correlate with the rise in </w:t>
      </w:r>
      <w:proofErr w:type="gramStart"/>
      <w:r>
        <w:t>tourism</w:t>
      </w:r>
      <w:proofErr w:type="gramEnd"/>
      <w:r>
        <w:t xml:space="preserve"> as travel has now become a simple process.</w:t>
      </w:r>
      <w:r w:rsidRPr="00042242">
        <w:t xml:space="preserve"> </w:t>
      </w:r>
    </w:p>
    <w:p w:rsidR="00AC1F01" w:rsidRDefault="00AC1F01" w:rsidP="00AC1F01">
      <w:pPr>
        <w:spacing w:line="360" w:lineRule="auto"/>
        <w:jc w:val="center"/>
      </w:pPr>
      <w:r>
        <w:rPr>
          <w:noProof/>
        </w:rPr>
        <w:drawing>
          <wp:inline distT="0" distB="0" distL="0" distR="0">
            <wp:extent cx="3454400" cy="2819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8362" t="20891" r="50523" b="25348"/>
                    <a:stretch>
                      <a:fillRect/>
                    </a:stretch>
                  </pic:blipFill>
                  <pic:spPr bwMode="auto">
                    <a:xfrm>
                      <a:off x="0" y="0"/>
                      <a:ext cx="3454400" cy="2819400"/>
                    </a:xfrm>
                    <a:prstGeom prst="rect">
                      <a:avLst/>
                    </a:prstGeom>
                    <a:noFill/>
                    <a:ln w="9525">
                      <a:noFill/>
                      <a:miter lim="800000"/>
                      <a:headEnd/>
                      <a:tailEnd/>
                    </a:ln>
                  </pic:spPr>
                </pic:pic>
              </a:graphicData>
            </a:graphic>
          </wp:inline>
        </w:drawing>
      </w:r>
      <w:r>
        <w:rPr>
          <w:noProof/>
        </w:rPr>
      </w:r>
      <w:r>
        <w:pict>
          <v:shapetype id="_x0000_t202" coordsize="21600,21600" o:spt="202" path="m,l,21600r21600,l21600,xe">
            <v:stroke joinstyle="miter"/>
            <v:path gradientshapeok="t" o:connecttype="rect"/>
          </v:shapetype>
          <v:shape id="_x0000_s1026" type="#_x0000_t202" style="width:253.6pt;height:18.4pt;mso-position-horizontal-relative:char;mso-position-vertical-relative:line" stroked="f">
            <v:textbox style="mso-next-textbox:#_x0000_s1026" inset="0,0,0,0">
              <w:txbxContent>
                <w:p w:rsidR="00AC1F01" w:rsidRPr="00B405F7" w:rsidRDefault="00AC1F01" w:rsidP="00AC1F01">
                  <w:pPr>
                    <w:pStyle w:val="Caption"/>
                    <w:rPr>
                      <w:rFonts w:ascii="Calibri" w:hAnsi="Calibri"/>
                      <w:noProof/>
                    </w:rPr>
                  </w:pPr>
                  <w:bookmarkStart w:id="3" w:name="_Toc211422479"/>
                  <w:r>
                    <w:t xml:space="preserve">Figure </w:t>
                  </w:r>
                  <w:fldSimple w:instr=" SEQ Figure \* ARABIC ">
                    <w:r>
                      <w:rPr>
                        <w:noProof/>
                      </w:rPr>
                      <w:t>1</w:t>
                    </w:r>
                  </w:fldSimple>
                  <w:r>
                    <w:t>: World Tourism Trends</w:t>
                  </w:r>
                  <w:bookmarkEnd w:id="3"/>
                </w:p>
              </w:txbxContent>
            </v:textbox>
            <w10:wrap type="none"/>
            <w10:anchorlock/>
          </v:shape>
        </w:pict>
      </w:r>
    </w:p>
    <w:p w:rsidR="00AC1F01" w:rsidRDefault="00AC1F01" w:rsidP="00AC1F01">
      <w:pPr>
        <w:spacing w:line="360" w:lineRule="auto"/>
      </w:pPr>
      <w:smartTag w:uri="urn:schemas-microsoft-com:office:smarttags" w:element="City">
        <w:smartTag w:uri="urn:schemas-microsoft-com:office:smarttags" w:element="place">
          <w:r w:rsidRPr="00CA7EE6">
            <w:t>Venice</w:t>
          </w:r>
        </w:smartTag>
      </w:smartTag>
      <w:r w:rsidRPr="00CA7EE6">
        <w:t>, the 28</w:t>
      </w:r>
      <w:r w:rsidRPr="00CA7EE6">
        <w:rPr>
          <w:vertAlign w:val="superscript"/>
        </w:rPr>
        <w:t>th</w:t>
      </w:r>
      <w:r w:rsidRPr="00CA7EE6">
        <w:t xml:space="preserve"> most popular city destination o</w:t>
      </w:r>
      <w:r w:rsidRPr="00CA7EE6">
        <w:rPr>
          <w:rFonts w:cs="Tahoma"/>
          <w:bCs/>
        </w:rPr>
        <w:t>f 2006, (</w:t>
      </w:r>
      <w:proofErr w:type="spellStart"/>
      <w:r w:rsidRPr="00CA7EE6">
        <w:rPr>
          <w:rFonts w:cs="Tahoma"/>
          <w:bCs/>
        </w:rPr>
        <w:t>Euromonitor</w:t>
      </w:r>
      <w:proofErr w:type="spellEnd"/>
      <w:r w:rsidRPr="00CA7EE6">
        <w:rPr>
          <w:rFonts w:cs="Tahoma"/>
          <w:bCs/>
        </w:rPr>
        <w:t xml:space="preserve"> International, 2007) </w:t>
      </w:r>
      <w:r w:rsidRPr="00CA7EE6">
        <w:t xml:space="preserve">draws in </w:t>
      </w:r>
      <w:r>
        <w:t xml:space="preserve">approximately </w:t>
      </w:r>
      <w:r w:rsidRPr="00CA7EE6">
        <w:t xml:space="preserve">15 million tourists </w:t>
      </w:r>
      <w:r>
        <w:t>per</w:t>
      </w:r>
      <w:r w:rsidRPr="00CA7EE6">
        <w:t xml:space="preserve"> year</w:t>
      </w:r>
      <w:r w:rsidRPr="00816A99">
        <w:t xml:space="preserve"> </w:t>
      </w:r>
      <w:r w:rsidRPr="00CA7EE6">
        <w:fldChar w:fldCharType="begin"/>
      </w:r>
      <w:r w:rsidRPr="00CA7EE6">
        <w:instrText>ADDIN RW.CITE{{8 Jonathan Bahlatzis, Sophia D'Angelo, Hamlet Nina and Ilan Shomorony 2008}}</w:instrText>
      </w:r>
      <w:r w:rsidRPr="00CA7EE6">
        <w:fldChar w:fldCharType="separate"/>
      </w:r>
      <w:r>
        <w:t>(</w:t>
      </w:r>
      <w:proofErr w:type="spellStart"/>
      <w:r>
        <w:t>Bahlatzis</w:t>
      </w:r>
      <w:proofErr w:type="spellEnd"/>
      <w:r w:rsidRPr="00CA7EE6">
        <w:t>, 200</w:t>
      </w:r>
      <w:r w:rsidRPr="00CA7EE6">
        <w:fldChar w:fldCharType="end"/>
      </w:r>
      <w:r>
        <w:t>7</w:t>
      </w:r>
      <w:r w:rsidRPr="00CA7EE6">
        <w:t>)</w:t>
      </w:r>
      <w:r>
        <w:t xml:space="preserve">. As tourism continues to grow in </w:t>
      </w:r>
      <w:smartTag w:uri="urn:schemas-microsoft-com:office:smarttags" w:element="City">
        <w:smartTag w:uri="urn:schemas-microsoft-com:office:smarttags" w:element="place">
          <w:r>
            <w:t>Venice</w:t>
          </w:r>
        </w:smartTag>
      </w:smartTag>
      <w:r>
        <w:t xml:space="preserve">, technology is also making advancements. Websites, specifically web 2.0 sites such as </w:t>
      </w:r>
      <w:proofErr w:type="spellStart"/>
      <w:r>
        <w:t>TripAdvisor</w:t>
      </w:r>
      <w:proofErr w:type="spellEnd"/>
      <w:r>
        <w:t xml:space="preserve">, </w:t>
      </w:r>
      <w:proofErr w:type="gramStart"/>
      <w:r>
        <w:t>are used</w:t>
      </w:r>
      <w:proofErr w:type="gramEnd"/>
      <w:r>
        <w:t xml:space="preserve"> frequently when planning vacations. Approximately </w:t>
      </w:r>
      <w:r w:rsidRPr="00816A99">
        <w:rPr>
          <w:highlight w:val="yellow"/>
        </w:rPr>
        <w:t>%</w:t>
      </w:r>
      <w:r>
        <w:t xml:space="preserve"> of Americans travel to </w:t>
      </w:r>
      <w:smartTag w:uri="urn:schemas-microsoft-com:office:smarttags" w:element="City">
        <w:smartTag w:uri="urn:schemas-microsoft-com:office:smarttags" w:element="place">
          <w:r>
            <w:t>Venice</w:t>
          </w:r>
        </w:smartTag>
      </w:smartTag>
      <w:r>
        <w:t xml:space="preserve"> (</w:t>
      </w:r>
      <w:r w:rsidRPr="00816A99">
        <w:rPr>
          <w:highlight w:val="yellow"/>
        </w:rPr>
        <w:t>source</w:t>
      </w:r>
      <w:r>
        <w:t xml:space="preserve">) </w:t>
      </w:r>
      <w:commentRangeStart w:id="4"/>
      <w:r>
        <w:t>and</w:t>
      </w:r>
      <w:commentRangeEnd w:id="4"/>
      <w:r>
        <w:rPr>
          <w:rStyle w:val="CommentReference"/>
        </w:rPr>
        <w:commentReference w:id="4"/>
      </w:r>
      <w:r>
        <w:t xml:space="preserve"> 66% of American users claim that e-tourism is a better resource for travel than travel </w:t>
      </w:r>
      <w:proofErr w:type="gramStart"/>
      <w:r>
        <w:t>agents(</w:t>
      </w:r>
      <w:proofErr w:type="gramEnd"/>
      <w:r>
        <w:t xml:space="preserve">Carton, 2007).  The advancements in technology will help tourists to benefit greatly from vacations to </w:t>
      </w:r>
      <w:smartTag w:uri="urn:schemas-microsoft-com:office:smarttags" w:element="City">
        <w:smartTag w:uri="urn:schemas-microsoft-com:office:smarttags" w:element="place">
          <w:r>
            <w:t>Venice</w:t>
          </w:r>
        </w:smartTag>
      </w:smartTag>
      <w:r>
        <w:t xml:space="preserve"> and allow them to have a positive experience.</w:t>
      </w:r>
    </w:p>
    <w:p w:rsidR="00AC1F01" w:rsidRDefault="00AC1F01" w:rsidP="00AC1F01">
      <w:pPr>
        <w:spacing w:line="360" w:lineRule="auto"/>
      </w:pPr>
      <w:r>
        <w:lastRenderedPageBreak/>
        <w:t xml:space="preserve">The large number of tourists that travel through </w:t>
      </w:r>
      <w:smartTag w:uri="urn:schemas-microsoft-com:office:smarttags" w:element="City">
        <w:smartTag w:uri="urn:schemas-microsoft-com:office:smarttags" w:element="place">
          <w:r>
            <w:t>Venice</w:t>
          </w:r>
        </w:smartTag>
      </w:smartTag>
      <w:r>
        <w:t xml:space="preserve"> can provide a wealth of information through </w:t>
      </w:r>
      <w:proofErr w:type="spellStart"/>
      <w:r>
        <w:t>crowdsourcing</w:t>
      </w:r>
      <w:proofErr w:type="spellEnd"/>
      <w:r>
        <w:t xml:space="preserve">. </w:t>
      </w:r>
      <w:proofErr w:type="spellStart"/>
      <w:r>
        <w:t>Crowdsourcing</w:t>
      </w:r>
      <w:proofErr w:type="spellEnd"/>
      <w:r>
        <w:t xml:space="preserve"> is a neologism that </w:t>
      </w:r>
      <w:proofErr w:type="gramStart"/>
      <w:r>
        <w:t>was coined</w:t>
      </w:r>
      <w:proofErr w:type="gramEnd"/>
      <w:r>
        <w:t xml:space="preserve"> by Wired Magazine’s Jeff Howe.  By collecting input from a multitude of users, </w:t>
      </w:r>
      <w:proofErr w:type="spellStart"/>
      <w:r>
        <w:t>crowdsourcing</w:t>
      </w:r>
      <w:proofErr w:type="spellEnd"/>
      <w:r>
        <w:t xml:space="preserve"> replaces tasks that </w:t>
      </w:r>
      <w:proofErr w:type="gramStart"/>
      <w:r>
        <w:t>were once performed</w:t>
      </w:r>
      <w:proofErr w:type="gramEnd"/>
      <w:r>
        <w:t xml:space="preserve"> by paid specialist.  If enough information </w:t>
      </w:r>
      <w:proofErr w:type="gramStart"/>
      <w:r>
        <w:t>is generated</w:t>
      </w:r>
      <w:proofErr w:type="gramEnd"/>
      <w:r>
        <w:t xml:space="preserve">, amid the majority of useless information is a small set of valuable information (Howe, 2006).  The internet has created a large set of </w:t>
      </w:r>
      <w:proofErr w:type="gramStart"/>
      <w:r>
        <w:t>information which</w:t>
      </w:r>
      <w:proofErr w:type="gramEnd"/>
      <w:r>
        <w:t xml:space="preserve"> is necessary for this system to work.  For example, 64% of teenagers between the ages of 12 and 17 participate in online content creating activities (</w:t>
      </w:r>
      <w:proofErr w:type="spellStart"/>
      <w:r>
        <w:t>Lenhart</w:t>
      </w:r>
      <w:proofErr w:type="spellEnd"/>
      <w:r>
        <w:t xml:space="preserve">, 2007).    This method of gathering large amounts of information </w:t>
      </w:r>
      <w:proofErr w:type="gramStart"/>
      <w:r>
        <w:t>has been successfully applied</w:t>
      </w:r>
      <w:proofErr w:type="gramEnd"/>
      <w:r>
        <w:t xml:space="preserve"> to tourism through websites like </w:t>
      </w:r>
      <w:proofErr w:type="spellStart"/>
      <w:r>
        <w:t>TripAdvisor</w:t>
      </w:r>
      <w:proofErr w:type="spellEnd"/>
      <w:r>
        <w:t xml:space="preserve"> (Ulrike, 2007).  </w:t>
      </w:r>
      <w:proofErr w:type="spellStart"/>
      <w:r>
        <w:t>TripAdvisor</w:t>
      </w:r>
      <w:proofErr w:type="spellEnd"/>
      <w:r>
        <w:t xml:space="preserve"> provides mostly user-generated content, and although user-generated content is not always valuable, successful rating systems </w:t>
      </w:r>
      <w:proofErr w:type="gramStart"/>
      <w:r>
        <w:t>are used</w:t>
      </w:r>
      <w:proofErr w:type="gramEnd"/>
      <w:r>
        <w:t xml:space="preserve"> to filter the good content from the bad.  In addition to </w:t>
      </w:r>
      <w:proofErr w:type="spellStart"/>
      <w:r>
        <w:t>crowdsourcing</w:t>
      </w:r>
      <w:proofErr w:type="spellEnd"/>
      <w:r>
        <w:t>, online t</w:t>
      </w:r>
      <w:r w:rsidRPr="00CA7EE6">
        <w:t xml:space="preserve">ourism profiling has proven to be very effective in matching tourists to the places and activities that interest them, offering personalized results similar to a travel agent (Rashid, Al </w:t>
      </w:r>
      <w:proofErr w:type="spellStart"/>
      <w:r w:rsidRPr="00CA7EE6">
        <w:t>Mamunur</w:t>
      </w:r>
      <w:proofErr w:type="spellEnd"/>
      <w:r w:rsidRPr="00CA7EE6">
        <w:t xml:space="preserve"> 2002). </w:t>
      </w:r>
      <w:r>
        <w:t xml:space="preserve">Profiling is a process of gathering information about a user, either assertively or passively, and using it to build an assumption of their likes and interests.  </w:t>
      </w:r>
      <w:r w:rsidRPr="00CA7EE6">
        <w:t xml:space="preserve">The idea of profiling </w:t>
      </w:r>
      <w:r>
        <w:t>started with other</w:t>
      </w:r>
      <w:r w:rsidRPr="00CA7EE6">
        <w:t xml:space="preserve"> marke</w:t>
      </w:r>
      <w:r>
        <w:t xml:space="preserve">ts such as the music industry and online shopping.  Websites like </w:t>
      </w:r>
      <w:proofErr w:type="spellStart"/>
      <w:r>
        <w:t>Pandora.com</w:t>
      </w:r>
      <w:proofErr w:type="spellEnd"/>
      <w:r>
        <w:t xml:space="preserve"> and </w:t>
      </w:r>
      <w:proofErr w:type="spellStart"/>
      <w:r>
        <w:t>Amazon.com</w:t>
      </w:r>
      <w:proofErr w:type="spellEnd"/>
      <w:r>
        <w:t xml:space="preserve"> have pioneered successful systems for profiling users, and have laid the foundation for profiling in many other ways.  </w:t>
      </w:r>
      <w:proofErr w:type="spellStart"/>
      <w:r>
        <w:t>Crowdsourcing</w:t>
      </w:r>
      <w:proofErr w:type="spellEnd"/>
      <w:r>
        <w:t xml:space="preserve"> and profiling allow for a beneficial user experience.</w:t>
      </w:r>
    </w:p>
    <w:p w:rsidR="00AC1F01" w:rsidRDefault="00AC1F01" w:rsidP="00AC1F01">
      <w:pPr>
        <w:spacing w:after="0" w:line="360" w:lineRule="auto"/>
      </w:pPr>
      <w:r>
        <w:t xml:space="preserve">Currently, there are a number of useful tools and research that aid tourists in planning trips, unfortunately, none </w:t>
      </w:r>
      <w:proofErr w:type="gramStart"/>
      <w:r>
        <w:t>have been applied</w:t>
      </w:r>
      <w:proofErr w:type="gramEnd"/>
      <w:r>
        <w:t xml:space="preserve"> to the city of </w:t>
      </w:r>
      <w:smartTag w:uri="urn:schemas-microsoft-com:office:smarttags" w:element="City">
        <w:smartTag w:uri="urn:schemas-microsoft-com:office:smarttags" w:element="place">
          <w:r>
            <w:t>Venice</w:t>
          </w:r>
        </w:smartTag>
      </w:smartTag>
      <w:r>
        <w:t xml:space="preserve">.  </w:t>
      </w:r>
      <w:proofErr w:type="gramStart"/>
      <w:r>
        <w:t>Also</w:t>
      </w:r>
      <w:proofErr w:type="gramEnd"/>
      <w:r>
        <w:t xml:space="preserve">, no efficient method of extracting specific preferences from tourists to create profiles exists. Because these tools are currently unavailable to tourists of </w:t>
      </w:r>
      <w:smartTag w:uri="urn:schemas-microsoft-com:office:smarttags" w:element="City">
        <w:smartTag w:uri="urn:schemas-microsoft-com:office:smarttags" w:element="place">
          <w:r>
            <w:t>Venice</w:t>
          </w:r>
        </w:smartTag>
      </w:smartTag>
      <w:r>
        <w:t>, they must rely on less efficient means to gather information about their vacations.</w:t>
      </w:r>
    </w:p>
    <w:p w:rsidR="00AC1F01" w:rsidRDefault="00AC1F01" w:rsidP="00AC1F01">
      <w:pPr>
        <w:spacing w:after="0" w:line="360" w:lineRule="auto"/>
      </w:pPr>
    </w:p>
    <w:p w:rsidR="00AC1F01" w:rsidRDefault="00AC1F01" w:rsidP="00AC1F01">
      <w:pPr>
        <w:spacing w:line="360" w:lineRule="auto"/>
      </w:pPr>
      <w:r>
        <w:rPr>
          <w:lang/>
        </w:rPr>
        <w:t>The ultimate goal of our</w:t>
      </w:r>
      <w:r w:rsidRPr="00520352">
        <w:rPr>
          <w:lang/>
        </w:rPr>
        <w:t xml:space="preserve"> project is to enrich the tourist experience in </w:t>
      </w:r>
      <w:smartTag w:uri="urn:schemas-microsoft-com:office:smarttags" w:element="City">
        <w:smartTag w:uri="urn:schemas-microsoft-com:office:smarttags" w:element="place">
          <w:r w:rsidRPr="00520352">
            <w:rPr>
              <w:lang/>
            </w:rPr>
            <w:t>Venice</w:t>
          </w:r>
        </w:smartTag>
      </w:smartTag>
      <w:r w:rsidRPr="00520352">
        <w:rPr>
          <w:lang/>
        </w:rPr>
        <w:t xml:space="preserve"> by creating a prototype “web 2.0” site with customized features generated by user preferences.</w:t>
      </w:r>
      <w:r>
        <w:rPr>
          <w:lang/>
        </w:rPr>
        <w:t xml:space="preserve"> This website </w:t>
      </w:r>
      <w:proofErr w:type="gramStart"/>
      <w:r>
        <w:rPr>
          <w:lang/>
        </w:rPr>
        <w:t>will be</w:t>
      </w:r>
      <w:r>
        <w:t xml:space="preserve"> socially driven</w:t>
      </w:r>
      <w:proofErr w:type="gramEnd"/>
      <w:r>
        <w:t xml:space="preserve"> and will provide tourists with insight on attractions in </w:t>
      </w:r>
      <w:smartTag w:uri="urn:schemas-microsoft-com:office:smarttags" w:element="City">
        <w:r>
          <w:t>Venice</w:t>
        </w:r>
      </w:smartTag>
      <w:r>
        <w:t xml:space="preserve"> based on the collective experiences of past visitors to </w:t>
      </w:r>
      <w:smartTag w:uri="urn:schemas-microsoft-com:office:smarttags" w:element="City">
        <w:smartTag w:uri="urn:schemas-microsoft-com:office:smarttags" w:element="place">
          <w:r>
            <w:t>Venice</w:t>
          </w:r>
        </w:smartTag>
      </w:smartTag>
      <w:r>
        <w:t xml:space="preserve">. The website </w:t>
      </w:r>
      <w:proofErr w:type="gramStart"/>
      <w:r>
        <w:t>will be continuously updated</w:t>
      </w:r>
      <w:proofErr w:type="gramEnd"/>
      <w:r>
        <w:t xml:space="preserve"> with input from user experiences to offer the most recent information.  The site will also recommend the quickest path to destinations with leisurely diversions along the way depending of user preference or time available for travel. </w:t>
      </w:r>
      <w:r w:rsidRPr="00CA7EE6">
        <w:t>A combination of these efforts</w:t>
      </w:r>
      <w:r>
        <w:t xml:space="preserve"> will </w:t>
      </w:r>
      <w:r w:rsidRPr="00CA7EE6">
        <w:t xml:space="preserve">contribute to the enhancement of the tourist experience in </w:t>
      </w:r>
      <w:smartTag w:uri="urn:schemas-microsoft-com:office:smarttags" w:element="City">
        <w:smartTag w:uri="urn:schemas-microsoft-com:office:smarttags" w:element="place">
          <w:r w:rsidRPr="00CA7EE6">
            <w:t>Venice</w:t>
          </w:r>
        </w:smartTag>
      </w:smartTag>
      <w:r w:rsidRPr="00CA7EE6">
        <w:t>.</w:t>
      </w:r>
      <w:r>
        <w:t xml:space="preserve"> </w:t>
      </w:r>
      <w:r w:rsidRPr="00CA7EE6">
        <w:t xml:space="preserve">In completion of this </w:t>
      </w:r>
      <w:proofErr w:type="gramStart"/>
      <w:r w:rsidRPr="00CA7EE6">
        <w:t>project</w:t>
      </w:r>
      <w:proofErr w:type="gramEnd"/>
      <w:r w:rsidRPr="00CA7EE6">
        <w:t xml:space="preserve"> we will have laid the grounds for future </w:t>
      </w:r>
      <w:proofErr w:type="spellStart"/>
      <w:r w:rsidRPr="00CA7EE6">
        <w:t>IQP</w:t>
      </w:r>
      <w:proofErr w:type="spellEnd"/>
      <w:r w:rsidRPr="00CA7EE6">
        <w:t xml:space="preserve"> and or </w:t>
      </w:r>
      <w:proofErr w:type="spellStart"/>
      <w:r w:rsidRPr="00CA7EE6">
        <w:t>MQP</w:t>
      </w:r>
      <w:proofErr w:type="spellEnd"/>
      <w:r w:rsidRPr="00CA7EE6">
        <w:t xml:space="preserve"> projects that will create the website and provide tourists of </w:t>
      </w:r>
      <w:smartTag w:uri="urn:schemas-microsoft-com:office:smarttags" w:element="City">
        <w:smartTag w:uri="urn:schemas-microsoft-com:office:smarttags" w:element="place">
          <w:r w:rsidRPr="00CA7EE6">
            <w:t>Venice</w:t>
          </w:r>
        </w:smartTag>
      </w:smartTag>
      <w:r w:rsidRPr="00CA7EE6">
        <w:t xml:space="preserve"> with a unique visiting experience. </w:t>
      </w:r>
    </w:p>
    <w:p w:rsidR="00AC1F01" w:rsidRPr="00CA7EE6" w:rsidRDefault="00AC1F01" w:rsidP="00AC1F01">
      <w:pPr>
        <w:spacing w:line="360" w:lineRule="auto"/>
      </w:pPr>
      <w:r>
        <w:rPr>
          <w:rStyle w:val="CommentReference"/>
        </w:rPr>
        <w:commentReference w:id="5"/>
      </w:r>
    </w:p>
    <w:p w:rsidR="00AC1F01" w:rsidRPr="00CA7EE6" w:rsidRDefault="00AC1F01" w:rsidP="00AC1F01">
      <w:pPr>
        <w:pStyle w:val="Heading1"/>
        <w:spacing w:line="360" w:lineRule="auto"/>
      </w:pPr>
      <w:r>
        <w:br w:type="page"/>
      </w:r>
      <w:bookmarkStart w:id="6" w:name="_Toc211422493"/>
      <w:r w:rsidRPr="00CA7EE6">
        <w:lastRenderedPageBreak/>
        <w:t>Chapter 2: Background</w:t>
      </w:r>
      <w:bookmarkEnd w:id="6"/>
    </w:p>
    <w:p w:rsidR="00AC1F01" w:rsidRPr="00CA7EE6" w:rsidRDefault="00AC1F01" w:rsidP="00AC1F01">
      <w:pPr>
        <w:pStyle w:val="Heading2"/>
        <w:spacing w:line="360" w:lineRule="auto"/>
      </w:pPr>
      <w:bookmarkStart w:id="7" w:name="_Toc211422494"/>
      <w:r w:rsidRPr="00CA7EE6">
        <w:t>Tourism</w:t>
      </w:r>
      <w:bookmarkEnd w:id="7"/>
    </w:p>
    <w:p w:rsidR="00AC1F01" w:rsidRPr="00CA7EE6" w:rsidRDefault="00AC1F01" w:rsidP="00AC1F01">
      <w:pPr>
        <w:pStyle w:val="Default"/>
        <w:spacing w:line="360" w:lineRule="auto"/>
        <w:rPr>
          <w:color w:val="auto"/>
        </w:rPr>
      </w:pPr>
      <w:r w:rsidRPr="00CA7EE6">
        <w:rPr>
          <w:rFonts w:ascii="Garamond" w:hAnsi="Garamond"/>
          <w:color w:val="auto"/>
          <w:sz w:val="22"/>
          <w:szCs w:val="22"/>
        </w:rPr>
        <w:t xml:space="preserve">Tourism is becoming one of the fasted growing industries, as international tourism arrivals are increasing at a rate of 6.5% every year and the income generated from the industry has grown at an annual rate of 11.2%.  </w:t>
      </w:r>
      <w:proofErr w:type="gramStart"/>
      <w:r w:rsidRPr="00CA7EE6">
        <w:rPr>
          <w:rFonts w:ascii="Garamond" w:hAnsi="Garamond"/>
          <w:color w:val="auto"/>
          <w:sz w:val="22"/>
          <w:szCs w:val="22"/>
        </w:rPr>
        <w:t>(</w:t>
      </w:r>
      <w:proofErr w:type="spellStart"/>
      <w:r w:rsidRPr="00CA7EE6">
        <w:rPr>
          <w:rFonts w:ascii="Garamond" w:hAnsi="Garamond"/>
          <w:noProof/>
          <w:color w:val="auto"/>
          <w:sz w:val="22"/>
          <w:szCs w:val="22"/>
        </w:rPr>
        <w:t>UNWTO</w:t>
      </w:r>
      <w:proofErr w:type="spellEnd"/>
      <w:r w:rsidRPr="00CA7EE6">
        <w:rPr>
          <w:rFonts w:ascii="Garamond" w:hAnsi="Garamond"/>
          <w:noProof/>
          <w:color w:val="auto"/>
          <w:sz w:val="22"/>
          <w:szCs w:val="22"/>
        </w:rPr>
        <w:t xml:space="preserve"> World Tourism Barometer, 2008</w:t>
      </w:r>
      <w:r w:rsidRPr="00CA7EE6">
        <w:rPr>
          <w:rFonts w:ascii="Garamond" w:hAnsi="Garamond"/>
          <w:color w:val="auto"/>
          <w:sz w:val="22"/>
          <w:szCs w:val="22"/>
        </w:rPr>
        <w:t>).</w:t>
      </w:r>
      <w:proofErr w:type="gramEnd"/>
      <w:r w:rsidRPr="00CA7EE6">
        <w:rPr>
          <w:rFonts w:ascii="Garamond" w:hAnsi="Garamond"/>
          <w:color w:val="auto"/>
          <w:sz w:val="22"/>
          <w:szCs w:val="22"/>
        </w:rPr>
        <w:t xml:space="preserve">  </w:t>
      </w:r>
      <w:r w:rsidRPr="002A3498">
        <w:rPr>
          <w:rFonts w:ascii="Garamond" w:hAnsi="Garamond"/>
          <w:color w:val="auto"/>
          <w:sz w:val="22"/>
          <w:szCs w:val="22"/>
        </w:rPr>
        <w:t xml:space="preserve">For many countries, tourism is the main source of income as displayed in </w:t>
      </w:r>
      <w:fldSimple w:instr=" REF _Ref211062627 \h  \* MERGEFORMAT ">
        <w:r w:rsidRPr="002A3498">
          <w:rPr>
            <w:rFonts w:ascii="Garamond" w:hAnsi="Garamond"/>
            <w:color w:val="auto"/>
            <w:sz w:val="22"/>
            <w:szCs w:val="22"/>
          </w:rPr>
          <w:t xml:space="preserve">Table </w:t>
        </w:r>
        <w:r w:rsidRPr="002A3498">
          <w:rPr>
            <w:rFonts w:ascii="Garamond" w:hAnsi="Garamond"/>
            <w:noProof/>
            <w:color w:val="auto"/>
            <w:sz w:val="22"/>
            <w:szCs w:val="22"/>
          </w:rPr>
          <w:t>1</w:t>
        </w:r>
      </w:fldSimple>
      <w:r w:rsidRPr="002A3498">
        <w:rPr>
          <w:rFonts w:ascii="Garamond" w:hAnsi="Garamond"/>
          <w:color w:val="auto"/>
          <w:sz w:val="22"/>
          <w:szCs w:val="22"/>
        </w:rPr>
        <w:t xml:space="preserve">. This Table shows the increase in tourism from 1960 to 2000 for two specific countries, </w:t>
      </w:r>
      <w:smartTag w:uri="urn:schemas-microsoft-com:office:smarttags" w:element="country-region">
        <w:r w:rsidRPr="002A3498">
          <w:rPr>
            <w:rFonts w:ascii="Garamond" w:hAnsi="Garamond"/>
            <w:color w:val="auto"/>
            <w:sz w:val="22"/>
            <w:szCs w:val="22"/>
          </w:rPr>
          <w:t>Spain</w:t>
        </w:r>
      </w:smartTag>
      <w:r w:rsidRPr="002A3498">
        <w:rPr>
          <w:rFonts w:ascii="Garamond" w:hAnsi="Garamond"/>
          <w:color w:val="auto"/>
          <w:sz w:val="22"/>
          <w:szCs w:val="22"/>
        </w:rPr>
        <w:t xml:space="preserve"> and </w:t>
      </w:r>
      <w:proofErr w:type="gramStart"/>
      <w:smartTag w:uri="urn:schemas-microsoft-com:office:smarttags" w:element="country-region">
        <w:smartTag w:uri="urn:schemas-microsoft-com:office:smarttags" w:element="place">
          <w:r w:rsidRPr="002A3498">
            <w:rPr>
              <w:rFonts w:ascii="Garamond" w:hAnsi="Garamond"/>
              <w:color w:val="auto"/>
              <w:sz w:val="22"/>
              <w:szCs w:val="22"/>
            </w:rPr>
            <w:t>Italy</w:t>
          </w:r>
        </w:smartTag>
      </w:smartTag>
      <w:r w:rsidRPr="002A3498">
        <w:rPr>
          <w:rFonts w:ascii="Garamond" w:hAnsi="Garamond"/>
          <w:color w:val="auto"/>
          <w:sz w:val="22"/>
          <w:szCs w:val="22"/>
        </w:rPr>
        <w:t>(</w:t>
      </w:r>
      <w:proofErr w:type="gramEnd"/>
      <w:r w:rsidRPr="002A3498">
        <w:rPr>
          <w:rFonts w:ascii="Garamond" w:hAnsi="Garamond"/>
          <w:color w:val="auto"/>
          <w:sz w:val="22"/>
          <w:szCs w:val="22"/>
        </w:rPr>
        <w:t>Cortes-Jimenez, 2006). **conclusion about table</w:t>
      </w:r>
    </w:p>
    <w:p w:rsidR="00AC1F01" w:rsidRPr="00CA7EE6" w:rsidRDefault="00AC1F01" w:rsidP="00AC1F01">
      <w:pPr>
        <w:pStyle w:val="Default"/>
        <w:spacing w:line="360" w:lineRule="auto"/>
        <w:rPr>
          <w:rFonts w:ascii="Garamond" w:hAnsi="Garamond"/>
          <w:color w:val="auto"/>
          <w:sz w:val="22"/>
          <w:szCs w:val="22"/>
        </w:rPr>
      </w:pPr>
      <w:r>
        <w:rPr>
          <w:rFonts w:ascii="Garamond" w:hAnsi="Garamond"/>
          <w:noProof/>
          <w:color w:val="auto"/>
          <w:sz w:val="22"/>
          <w:szCs w:val="22"/>
        </w:rPr>
        <w:drawing>
          <wp:inline distT="0" distB="0" distL="0" distR="0">
            <wp:extent cx="5029200" cy="4692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29200" cy="4692650"/>
                    </a:xfrm>
                    <a:prstGeom prst="rect">
                      <a:avLst/>
                    </a:prstGeom>
                    <a:noFill/>
                    <a:ln w="9525">
                      <a:noFill/>
                      <a:miter lim="800000"/>
                      <a:headEnd/>
                      <a:tailEnd/>
                    </a:ln>
                  </pic:spPr>
                </pic:pic>
              </a:graphicData>
            </a:graphic>
          </wp:inline>
        </w:drawing>
      </w:r>
      <w:r w:rsidRPr="00CA7EE6">
        <w:rPr>
          <w:rFonts w:ascii="Garamond" w:hAnsi="Garamond"/>
          <w:color w:val="auto"/>
          <w:sz w:val="22"/>
          <w:szCs w:val="22"/>
        </w:rPr>
        <w:t xml:space="preserve"> </w:t>
      </w:r>
    </w:p>
    <w:p w:rsidR="00AC1F01" w:rsidRPr="00CA7EE6" w:rsidRDefault="00AC1F01" w:rsidP="00AC1F01">
      <w:pPr>
        <w:pStyle w:val="Caption"/>
        <w:keepNext/>
        <w:spacing w:line="360" w:lineRule="auto"/>
        <w:jc w:val="center"/>
      </w:pPr>
      <w:bookmarkStart w:id="8" w:name="_Ref211062627"/>
      <w:bookmarkStart w:id="9" w:name="_Toc211422578"/>
      <w:r w:rsidRPr="00CA7EE6">
        <w:t xml:space="preserve">Table </w:t>
      </w:r>
      <w:r w:rsidRPr="00CA7EE6">
        <w:fldChar w:fldCharType="begin"/>
      </w:r>
      <w:r w:rsidRPr="00CA7EE6">
        <w:instrText xml:space="preserve"> SEQ Table \* ARABIC </w:instrText>
      </w:r>
      <w:r w:rsidRPr="00CA7EE6">
        <w:fldChar w:fldCharType="separate"/>
      </w:r>
      <w:r>
        <w:rPr>
          <w:noProof/>
        </w:rPr>
        <w:t>1</w:t>
      </w:r>
      <w:r w:rsidRPr="00CA7EE6">
        <w:fldChar w:fldCharType="end"/>
      </w:r>
      <w:bookmarkEnd w:id="8"/>
      <w:r w:rsidRPr="00CA7EE6">
        <w:t xml:space="preserve">: Economic features of </w:t>
      </w:r>
      <w:smartTag w:uri="urn:schemas-microsoft-com:office:smarttags" w:element="country-region">
        <w:r w:rsidRPr="00CA7EE6">
          <w:t>Spain</w:t>
        </w:r>
      </w:smartTag>
      <w:r w:rsidRPr="00CA7EE6">
        <w:t xml:space="preserve"> and </w:t>
      </w:r>
      <w:smartTag w:uri="urn:schemas-microsoft-com:office:smarttags" w:element="country-region">
        <w:smartTag w:uri="urn:schemas-microsoft-com:office:smarttags" w:element="place">
          <w:r w:rsidRPr="00CA7EE6">
            <w:t>Italy</w:t>
          </w:r>
        </w:smartTag>
      </w:smartTag>
      <w:bookmarkEnd w:id="9"/>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The growth in tourism </w:t>
      </w:r>
      <w:proofErr w:type="gramStart"/>
      <w:r w:rsidRPr="00CA7EE6">
        <w:rPr>
          <w:rFonts w:ascii="Garamond" w:hAnsi="Garamond"/>
          <w:color w:val="auto"/>
          <w:sz w:val="22"/>
          <w:szCs w:val="22"/>
        </w:rPr>
        <w:t>can be attributed</w:t>
      </w:r>
      <w:proofErr w:type="gramEnd"/>
      <w:r w:rsidRPr="00CA7EE6">
        <w:rPr>
          <w:rFonts w:ascii="Garamond" w:hAnsi="Garamond"/>
          <w:color w:val="auto"/>
          <w:sz w:val="22"/>
          <w:szCs w:val="22"/>
        </w:rPr>
        <w:t xml:space="preserve"> to a number of factors.  </w:t>
      </w:r>
      <w:proofErr w:type="gramStart"/>
      <w:r w:rsidRPr="00CA7EE6">
        <w:rPr>
          <w:rFonts w:ascii="Garamond" w:hAnsi="Garamond"/>
          <w:color w:val="auto"/>
          <w:sz w:val="22"/>
          <w:szCs w:val="22"/>
        </w:rPr>
        <w:t>People are taking longer holidays and therefore are more motivated to travel to farther around the world.</w:t>
      </w:r>
      <w:proofErr w:type="gramEnd"/>
      <w:r w:rsidRPr="00CA7EE6">
        <w:rPr>
          <w:rFonts w:ascii="Garamond" w:hAnsi="Garamond"/>
          <w:color w:val="auto"/>
          <w:sz w:val="22"/>
          <w:szCs w:val="22"/>
        </w:rPr>
        <w:t xml:space="preserve">  </w:t>
      </w:r>
      <w:proofErr w:type="gramStart"/>
      <w:r w:rsidRPr="00CA7EE6">
        <w:rPr>
          <w:rFonts w:ascii="Garamond" w:hAnsi="Garamond"/>
          <w:color w:val="auto"/>
          <w:sz w:val="22"/>
          <w:szCs w:val="22"/>
        </w:rPr>
        <w:t>Also</w:t>
      </w:r>
      <w:proofErr w:type="gramEnd"/>
      <w:r w:rsidRPr="00CA7EE6">
        <w:rPr>
          <w:rFonts w:ascii="Garamond" w:hAnsi="Garamond"/>
          <w:color w:val="auto"/>
          <w:sz w:val="22"/>
          <w:szCs w:val="22"/>
        </w:rPr>
        <w:t xml:space="preserve">, </w:t>
      </w:r>
      <w:r>
        <w:rPr>
          <w:rFonts w:ascii="Garamond" w:hAnsi="Garamond"/>
          <w:color w:val="auto"/>
          <w:sz w:val="22"/>
          <w:szCs w:val="22"/>
        </w:rPr>
        <w:t xml:space="preserve">as technology is expanding, fast and efficient means of travel are becoming more readily available.  People are beginning to take advantage of </w:t>
      </w:r>
      <w:r>
        <w:rPr>
          <w:rFonts w:ascii="Garamond" w:hAnsi="Garamond"/>
          <w:color w:val="auto"/>
          <w:sz w:val="22"/>
          <w:szCs w:val="22"/>
        </w:rPr>
        <w:lastRenderedPageBreak/>
        <w:t xml:space="preserve">these new modes of transportation and are traveling more often.  </w:t>
      </w:r>
      <w:r w:rsidRPr="00CA7EE6">
        <w:rPr>
          <w:rFonts w:ascii="Garamond" w:hAnsi="Garamond"/>
          <w:color w:val="auto"/>
          <w:sz w:val="22"/>
          <w:szCs w:val="22"/>
        </w:rPr>
        <w:t xml:space="preserve">The internet provides a wealth of knowledge on </w:t>
      </w:r>
      <w:proofErr w:type="gramStart"/>
      <w:r w:rsidRPr="00CA7EE6">
        <w:rPr>
          <w:rFonts w:ascii="Garamond" w:hAnsi="Garamond"/>
          <w:color w:val="auto"/>
          <w:sz w:val="22"/>
          <w:szCs w:val="22"/>
        </w:rPr>
        <w:t>travel which</w:t>
      </w:r>
      <w:proofErr w:type="gramEnd"/>
      <w:r w:rsidRPr="00CA7EE6">
        <w:rPr>
          <w:rFonts w:ascii="Garamond" w:hAnsi="Garamond"/>
          <w:color w:val="auto"/>
          <w:sz w:val="22"/>
          <w:szCs w:val="22"/>
        </w:rPr>
        <w:t xml:space="preserve"> allows one to book flights, cruises, or hotels quickly and easily.  The internet and TV provide a home for advertising of different destinations.  As more knowledge is available about these destinations, people are more interested in exploring them</w:t>
      </w:r>
      <w:r>
        <w:rPr>
          <w:rFonts w:ascii="Garamond" w:hAnsi="Garamond"/>
          <w:color w:val="auto"/>
          <w:sz w:val="22"/>
          <w:szCs w:val="22"/>
        </w:rPr>
        <w:t xml:space="preserve"> and as more people travel, tourism is flourishing</w:t>
      </w:r>
      <w:r w:rsidRPr="00CA7EE6">
        <w:rPr>
          <w:rFonts w:ascii="Garamond" w:hAnsi="Garamond"/>
          <w:color w:val="auto"/>
          <w:sz w:val="22"/>
          <w:szCs w:val="22"/>
        </w:rPr>
        <w:t xml:space="preserve">. (The rise of tourism, 2008)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Travel provides a chance to get away from the stresses of everyday life and a chance to spend time with friends and family.  These combinations of factors have contributed to the huge influx of tourism over the past few years. </w:t>
      </w:r>
      <w:fldSimple w:instr=" REF _Ref211003905 \h  \* MERGEFORMAT ">
        <w:r w:rsidRPr="00E023B7">
          <w:rPr>
            <w:rFonts w:ascii="Garamond" w:hAnsi="Garamond"/>
            <w:sz w:val="22"/>
            <w:szCs w:val="22"/>
          </w:rPr>
          <w:t xml:space="preserve">Figure </w:t>
        </w:r>
        <w:r w:rsidRPr="00E023B7">
          <w:rPr>
            <w:rFonts w:ascii="Garamond" w:hAnsi="Garamond"/>
            <w:noProof/>
            <w:sz w:val="22"/>
            <w:szCs w:val="22"/>
          </w:rPr>
          <w:t>2</w:t>
        </w:r>
      </w:fldSimple>
      <w:r>
        <w:rPr>
          <w:rFonts w:ascii="Garamond" w:hAnsi="Garamond"/>
          <w:color w:val="auto"/>
          <w:sz w:val="22"/>
          <w:szCs w:val="22"/>
        </w:rPr>
        <w:t xml:space="preserve"> shows how tourism is now the leading export.  </w:t>
      </w:r>
    </w:p>
    <w:p w:rsidR="00AC1F01" w:rsidRPr="00CA7EE6" w:rsidRDefault="00AC1F01" w:rsidP="00AC1F01">
      <w:pPr>
        <w:pStyle w:val="ListParagraph"/>
        <w:spacing w:after="0" w:line="360" w:lineRule="auto"/>
      </w:pPr>
    </w:p>
    <w:p w:rsidR="00AC1F01" w:rsidRPr="00CA7EE6" w:rsidRDefault="00AC1F01" w:rsidP="00AC1F01">
      <w:pPr>
        <w:pStyle w:val="ListParagraph"/>
        <w:keepNext/>
        <w:spacing w:after="0" w:line="360" w:lineRule="auto"/>
        <w:ind w:left="1080"/>
      </w:pPr>
      <w:r>
        <w:rPr>
          <w:noProof/>
          <w:bdr w:val="single" w:sz="8" w:space="0" w:color="000000"/>
        </w:rPr>
        <w:drawing>
          <wp:inline distT="0" distB="0" distL="0" distR="0">
            <wp:extent cx="4197350" cy="227330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3589" t="17270" r="14314" b="20334"/>
                    <a:stretch>
                      <a:fillRect/>
                    </a:stretch>
                  </pic:blipFill>
                  <pic:spPr bwMode="auto">
                    <a:xfrm>
                      <a:off x="0" y="0"/>
                      <a:ext cx="4197350" cy="2273300"/>
                    </a:xfrm>
                    <a:prstGeom prst="rect">
                      <a:avLst/>
                    </a:prstGeom>
                    <a:noFill/>
                    <a:ln w="12700" cmpd="sng">
                      <a:solidFill>
                        <a:srgbClr val="000000"/>
                      </a:solidFill>
                      <a:miter lim="800000"/>
                      <a:headEnd/>
                      <a:tailEnd/>
                    </a:ln>
                    <a:effectLst/>
                  </pic:spPr>
                </pic:pic>
              </a:graphicData>
            </a:graphic>
          </wp:inline>
        </w:drawing>
      </w:r>
    </w:p>
    <w:p w:rsidR="00AC1F01" w:rsidRPr="00CA7EE6" w:rsidRDefault="00AC1F01" w:rsidP="00AC1F01">
      <w:pPr>
        <w:pStyle w:val="Caption"/>
        <w:spacing w:line="360" w:lineRule="auto"/>
        <w:jc w:val="center"/>
      </w:pPr>
      <w:bookmarkStart w:id="10" w:name="_Ref211003905"/>
      <w:bookmarkStart w:id="11" w:name="_Toc211422480"/>
      <w:r w:rsidRPr="00CA7EE6">
        <w:t xml:space="preserve">Figure </w:t>
      </w:r>
      <w:r w:rsidRPr="00CA7EE6">
        <w:fldChar w:fldCharType="begin"/>
      </w:r>
      <w:r w:rsidRPr="00CA7EE6">
        <w:instrText xml:space="preserve"> SEQ Figure \* ARABIC </w:instrText>
      </w:r>
      <w:r w:rsidRPr="00CA7EE6">
        <w:fldChar w:fldCharType="separate"/>
      </w:r>
      <w:r>
        <w:rPr>
          <w:noProof/>
        </w:rPr>
        <w:t>2</w:t>
      </w:r>
      <w:r w:rsidRPr="00CA7EE6">
        <w:fldChar w:fldCharType="end"/>
      </w:r>
      <w:bookmarkEnd w:id="10"/>
      <w:r w:rsidRPr="00CA7EE6">
        <w:t>: Worldwide Export Earnings</w:t>
      </w:r>
      <w:bookmarkEnd w:id="11"/>
    </w:p>
    <w:p w:rsidR="00AC1F01" w:rsidRPr="00CA7EE6" w:rsidRDefault="00AC1F01" w:rsidP="00AC1F01">
      <w:pPr>
        <w:pStyle w:val="Heading3"/>
        <w:spacing w:line="360" w:lineRule="auto"/>
      </w:pPr>
      <w:bookmarkStart w:id="12" w:name="_Toc211422495"/>
      <w:r w:rsidRPr="00CA7EE6">
        <w:t>Tourism in Venice</w:t>
      </w:r>
      <w:bookmarkEnd w:id="12"/>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The city of </w:t>
      </w:r>
      <w:smartTag w:uri="urn:schemas-microsoft-com:office:smarttags" w:element="City">
        <w:smartTag w:uri="urn:schemas-microsoft-com:office:smarttags" w:element="place">
          <w:r w:rsidRPr="00CA7EE6">
            <w:rPr>
              <w:rFonts w:ascii="Garamond" w:hAnsi="Garamond"/>
              <w:color w:val="auto"/>
              <w:sz w:val="22"/>
              <w:szCs w:val="22"/>
            </w:rPr>
            <w:t>Venice</w:t>
          </w:r>
        </w:smartTag>
      </w:smartTag>
      <w:r w:rsidRPr="00CA7EE6">
        <w:rPr>
          <w:rFonts w:ascii="Garamond" w:hAnsi="Garamond"/>
          <w:color w:val="auto"/>
          <w:sz w:val="22"/>
          <w:szCs w:val="22"/>
        </w:rPr>
        <w:t xml:space="preserve"> is a popular tourist attraction, hosting more than 15 million tourists per year (</w:t>
      </w:r>
      <w:proofErr w:type="spellStart"/>
      <w:r w:rsidRPr="00CA7EE6">
        <w:rPr>
          <w:rFonts w:ascii="Garamond" w:hAnsi="Garamond"/>
          <w:color w:val="auto"/>
          <w:sz w:val="22"/>
          <w:szCs w:val="22"/>
        </w:rPr>
        <w:t>Bahlatzis</w:t>
      </w:r>
      <w:proofErr w:type="spellEnd"/>
      <w:r w:rsidRPr="00CA7EE6">
        <w:rPr>
          <w:rFonts w:ascii="Garamond" w:hAnsi="Garamond"/>
          <w:color w:val="auto"/>
          <w:sz w:val="22"/>
          <w:szCs w:val="22"/>
        </w:rPr>
        <w:t xml:space="preserve">, 2007).  </w:t>
      </w:r>
      <w:smartTag w:uri="urn:schemas-microsoft-com:office:smarttags" w:element="City">
        <w:smartTag w:uri="urn:schemas-microsoft-com:office:smarttags" w:element="place">
          <w:r w:rsidRPr="00CA7EE6">
            <w:rPr>
              <w:rFonts w:ascii="Garamond" w:hAnsi="Garamond"/>
              <w:color w:val="auto"/>
              <w:sz w:val="22"/>
              <w:szCs w:val="22"/>
            </w:rPr>
            <w:t>Venice</w:t>
          </w:r>
        </w:smartTag>
      </w:smartTag>
      <w:r w:rsidRPr="00CA7EE6">
        <w:rPr>
          <w:rFonts w:ascii="Garamond" w:hAnsi="Garamond"/>
          <w:color w:val="auto"/>
          <w:sz w:val="22"/>
          <w:szCs w:val="22"/>
        </w:rPr>
        <w:t xml:space="preserve"> is a small city experiencing “The Vicious </w:t>
      </w:r>
      <w:r>
        <w:rPr>
          <w:rFonts w:ascii="Garamond" w:hAnsi="Garamond"/>
          <w:color w:val="auto"/>
          <w:sz w:val="22"/>
          <w:szCs w:val="22"/>
        </w:rPr>
        <w:t>Cycle</w:t>
      </w:r>
      <w:r w:rsidRPr="00CA7EE6">
        <w:rPr>
          <w:rFonts w:ascii="Garamond" w:hAnsi="Garamond"/>
          <w:color w:val="auto"/>
          <w:sz w:val="22"/>
          <w:szCs w:val="22"/>
        </w:rPr>
        <w:t xml:space="preserve"> of Tourism Development (Russo, 2000).” </w:t>
      </w:r>
      <w:fldSimple w:instr=" REF _Ref211062553 \h  \* MERGEFORMAT ">
        <w:r w:rsidRPr="00E023B7">
          <w:rPr>
            <w:rFonts w:ascii="Garamond" w:hAnsi="Garamond"/>
            <w:color w:val="auto"/>
            <w:sz w:val="22"/>
            <w:szCs w:val="22"/>
          </w:rPr>
          <w:t xml:space="preserve">Figure </w:t>
        </w:r>
        <w:r w:rsidRPr="00E023B7">
          <w:rPr>
            <w:rFonts w:ascii="Garamond" w:hAnsi="Garamond"/>
            <w:noProof/>
            <w:color w:val="auto"/>
            <w:sz w:val="22"/>
            <w:szCs w:val="22"/>
          </w:rPr>
          <w:t>3</w:t>
        </w:r>
      </w:fldSimple>
      <w:r w:rsidRPr="00CA7EE6">
        <w:rPr>
          <w:rFonts w:ascii="Garamond" w:hAnsi="Garamond"/>
          <w:color w:val="auto"/>
          <w:sz w:val="22"/>
          <w:szCs w:val="22"/>
        </w:rPr>
        <w:t xml:space="preserve"> displays this “Vic</w:t>
      </w:r>
      <w:r>
        <w:rPr>
          <w:rFonts w:ascii="Garamond" w:hAnsi="Garamond"/>
          <w:color w:val="auto"/>
          <w:sz w:val="22"/>
          <w:szCs w:val="22"/>
        </w:rPr>
        <w:t xml:space="preserve">ious Cycle”.  </w:t>
      </w:r>
      <w:smartTag w:uri="urn:schemas-microsoft-com:office:smarttags" w:element="City">
        <w:smartTag w:uri="urn:schemas-microsoft-com:office:smarttags" w:element="place">
          <w:r w:rsidRPr="00CA7EE6">
            <w:rPr>
              <w:rFonts w:ascii="Garamond" w:hAnsi="Garamond"/>
              <w:color w:val="auto"/>
              <w:sz w:val="22"/>
              <w:szCs w:val="22"/>
            </w:rPr>
            <w:t>Venice</w:t>
          </w:r>
        </w:smartTag>
      </w:smartTag>
      <w:r w:rsidRPr="00CA7EE6">
        <w:rPr>
          <w:rFonts w:ascii="Garamond" w:hAnsi="Garamond"/>
          <w:color w:val="auto"/>
          <w:sz w:val="22"/>
          <w:szCs w:val="22"/>
        </w:rPr>
        <w:t xml:space="preserve"> like other historical tourist attractions is becoming increasingly popular. </w:t>
      </w:r>
      <w:commentRangeStart w:id="13"/>
      <w:r w:rsidRPr="00CA7EE6">
        <w:rPr>
          <w:rFonts w:ascii="Garamond" w:hAnsi="Garamond"/>
          <w:color w:val="auto"/>
          <w:sz w:val="22"/>
          <w:szCs w:val="22"/>
        </w:rPr>
        <w:t>More tourists are traveling as excursionists or “day trippers” to avoid the cost of renting a hotel for the night</w:t>
      </w:r>
      <w:commentRangeEnd w:id="13"/>
      <w:r>
        <w:rPr>
          <w:rStyle w:val="CommentReference"/>
          <w:rFonts w:ascii="Garamond" w:hAnsi="Garamond"/>
          <w:color w:val="auto"/>
        </w:rPr>
        <w:commentReference w:id="13"/>
      </w:r>
      <w:r w:rsidRPr="00CA7EE6">
        <w:rPr>
          <w:rFonts w:ascii="Garamond" w:hAnsi="Garamond"/>
          <w:color w:val="auto"/>
          <w:sz w:val="22"/>
          <w:szCs w:val="22"/>
        </w:rPr>
        <w:t xml:space="preserve">. </w:t>
      </w:r>
      <w:r>
        <w:rPr>
          <w:rFonts w:ascii="Garamond" w:hAnsi="Garamond"/>
          <w:color w:val="auto"/>
          <w:sz w:val="22"/>
          <w:szCs w:val="22"/>
        </w:rPr>
        <w:t xml:space="preserve">In fact, over 80% of the </w:t>
      </w:r>
      <w:proofErr w:type="gramStart"/>
      <w:r>
        <w:rPr>
          <w:rFonts w:ascii="Garamond" w:hAnsi="Garamond"/>
          <w:color w:val="auto"/>
          <w:sz w:val="22"/>
          <w:szCs w:val="22"/>
        </w:rPr>
        <w:t>tourists</w:t>
      </w:r>
      <w:proofErr w:type="gramEnd"/>
      <w:r>
        <w:rPr>
          <w:rFonts w:ascii="Garamond" w:hAnsi="Garamond"/>
          <w:color w:val="auto"/>
          <w:sz w:val="22"/>
          <w:szCs w:val="22"/>
        </w:rPr>
        <w:t xml:space="preserve"> </w:t>
      </w:r>
      <w:proofErr w:type="spellStart"/>
      <w:r>
        <w:rPr>
          <w:rFonts w:ascii="Garamond" w:hAnsi="Garamond"/>
          <w:color w:val="auto"/>
          <w:sz w:val="22"/>
          <w:szCs w:val="22"/>
        </w:rPr>
        <w:t>visitng</w:t>
      </w:r>
      <w:proofErr w:type="spellEnd"/>
      <w:r>
        <w:rPr>
          <w:rFonts w:ascii="Garamond" w:hAnsi="Garamond"/>
          <w:color w:val="auto"/>
          <w:sz w:val="22"/>
          <w:szCs w:val="22"/>
        </w:rPr>
        <w:t xml:space="preserve"> </w:t>
      </w:r>
      <w:smartTag w:uri="urn:schemas-microsoft-com:office:smarttags" w:element="City">
        <w:smartTag w:uri="urn:schemas-microsoft-com:office:smarttags" w:element="place">
          <w:r>
            <w:rPr>
              <w:rFonts w:ascii="Garamond" w:hAnsi="Garamond"/>
              <w:color w:val="auto"/>
              <w:sz w:val="22"/>
              <w:szCs w:val="22"/>
            </w:rPr>
            <w:t>Venice</w:t>
          </w:r>
        </w:smartTag>
      </w:smartTag>
      <w:r>
        <w:rPr>
          <w:rFonts w:ascii="Garamond" w:hAnsi="Garamond"/>
          <w:color w:val="auto"/>
          <w:sz w:val="22"/>
          <w:szCs w:val="22"/>
        </w:rPr>
        <w:t xml:space="preserve"> are excursionists (</w:t>
      </w:r>
      <w:proofErr w:type="spellStart"/>
      <w:r w:rsidRPr="00CA7EE6">
        <w:rPr>
          <w:rFonts w:ascii="Garamond" w:hAnsi="Garamond"/>
          <w:sz w:val="22"/>
          <w:szCs w:val="22"/>
        </w:rPr>
        <w:t>Bahlatzis</w:t>
      </w:r>
      <w:proofErr w:type="spellEnd"/>
      <w:r>
        <w:rPr>
          <w:rFonts w:ascii="Garamond" w:hAnsi="Garamond"/>
          <w:color w:val="auto"/>
          <w:sz w:val="22"/>
          <w:szCs w:val="22"/>
        </w:rPr>
        <w:t xml:space="preserve">, 2007). </w:t>
      </w:r>
      <w:r w:rsidRPr="00CA7EE6">
        <w:rPr>
          <w:rFonts w:ascii="Garamond" w:hAnsi="Garamond"/>
          <w:color w:val="auto"/>
          <w:sz w:val="22"/>
          <w:szCs w:val="22"/>
        </w:rPr>
        <w:t>These excursionists add to the congestion of the city because they only have enough time to visit the major “hot spots” of the city such as St. Mark’s Square</w:t>
      </w:r>
      <w:r>
        <w:rPr>
          <w:rFonts w:ascii="Garamond" w:hAnsi="Garamond"/>
          <w:color w:val="auto"/>
          <w:sz w:val="22"/>
          <w:szCs w:val="22"/>
        </w:rPr>
        <w:t xml:space="preserve">, </w:t>
      </w:r>
      <w:commentRangeStart w:id="14"/>
      <w:r>
        <w:rPr>
          <w:rFonts w:ascii="Garamond" w:hAnsi="Garamond"/>
          <w:color w:val="auto"/>
          <w:sz w:val="22"/>
          <w:szCs w:val="22"/>
        </w:rPr>
        <w:t>therefore causing these hot spots to become overcrowded</w:t>
      </w:r>
      <w:commentRangeEnd w:id="14"/>
      <w:r>
        <w:rPr>
          <w:rStyle w:val="CommentReference"/>
          <w:rFonts w:ascii="Garamond" w:hAnsi="Garamond"/>
          <w:color w:val="auto"/>
        </w:rPr>
        <w:commentReference w:id="14"/>
      </w:r>
      <w:r w:rsidRPr="00CA7EE6">
        <w:rPr>
          <w:rFonts w:ascii="Garamond" w:hAnsi="Garamond"/>
          <w:color w:val="auto"/>
          <w:sz w:val="22"/>
          <w:szCs w:val="22"/>
        </w:rPr>
        <w:t xml:space="preserve">. Since many excursionists are not interested in spending excessive amounts of money for high quality, selective products, local sellers reduce the quality of their items and sell for lower prices, which may benefit the excursionists, but quickly becomes a detriment to the economy. </w:t>
      </w:r>
    </w:p>
    <w:p w:rsidR="00AC1F01" w:rsidRPr="00CA7EE6" w:rsidRDefault="00AC1F01" w:rsidP="00AC1F01">
      <w:pPr>
        <w:pStyle w:val="Default"/>
        <w:spacing w:line="360" w:lineRule="auto"/>
        <w:jc w:val="center"/>
        <w:rPr>
          <w:rFonts w:ascii="Garamond" w:hAnsi="Garamond"/>
          <w:noProof/>
          <w:color w:val="auto"/>
          <w:sz w:val="22"/>
          <w:szCs w:val="22"/>
        </w:rPr>
      </w:pPr>
      <w:r>
        <w:rPr>
          <w:rFonts w:ascii="Garamond" w:hAnsi="Garamond"/>
          <w:noProof/>
          <w:color w:val="auto"/>
          <w:sz w:val="22"/>
          <w:szCs w:val="22"/>
        </w:rPr>
        <w:lastRenderedPageBreak/>
        <w:drawing>
          <wp:inline distT="0" distB="0" distL="0" distR="0">
            <wp:extent cx="4514850" cy="25019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514850" cy="2501900"/>
                    </a:xfrm>
                    <a:prstGeom prst="rect">
                      <a:avLst/>
                    </a:prstGeom>
                    <a:noFill/>
                    <a:ln w="9525">
                      <a:noFill/>
                      <a:miter lim="800000"/>
                      <a:headEnd/>
                      <a:tailEnd/>
                    </a:ln>
                  </pic:spPr>
                </pic:pic>
              </a:graphicData>
            </a:graphic>
          </wp:inline>
        </w:drawing>
      </w:r>
    </w:p>
    <w:p w:rsidR="00AC1F01" w:rsidRPr="00CA7EE6" w:rsidRDefault="00AC1F01" w:rsidP="00AC1F01">
      <w:pPr>
        <w:pStyle w:val="Caption"/>
        <w:spacing w:line="360" w:lineRule="auto"/>
        <w:jc w:val="center"/>
      </w:pPr>
      <w:bookmarkStart w:id="15" w:name="_Ref211062553"/>
      <w:bookmarkStart w:id="16" w:name="_Toc211422481"/>
      <w:r w:rsidRPr="00CA7EE6">
        <w:t xml:space="preserve">Figure </w:t>
      </w:r>
      <w:r w:rsidRPr="00CA7EE6">
        <w:fldChar w:fldCharType="begin"/>
      </w:r>
      <w:r w:rsidRPr="00CA7EE6">
        <w:instrText xml:space="preserve"> SEQ Figure \* ARABIC </w:instrText>
      </w:r>
      <w:r w:rsidRPr="00CA7EE6">
        <w:fldChar w:fldCharType="separate"/>
      </w:r>
      <w:r>
        <w:rPr>
          <w:noProof/>
        </w:rPr>
        <w:t>3</w:t>
      </w:r>
      <w:r w:rsidRPr="00CA7EE6">
        <w:fldChar w:fldCharType="end"/>
      </w:r>
      <w:bookmarkEnd w:id="15"/>
      <w:r w:rsidRPr="00CA7EE6">
        <w:t>: The Viscous Cycle of Tourism</w:t>
      </w:r>
      <w:bookmarkEnd w:id="16"/>
    </w:p>
    <w:p w:rsidR="00AC1F01" w:rsidRPr="00CA7EE6" w:rsidRDefault="00AC1F01" w:rsidP="00AC1F01">
      <w:pPr>
        <w:pStyle w:val="Default"/>
        <w:spacing w:line="360" w:lineRule="auto"/>
        <w:jc w:val="center"/>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Pr>
          <w:rFonts w:ascii="Garamond" w:hAnsi="Garamond"/>
          <w:color w:val="auto"/>
          <w:sz w:val="22"/>
          <w:szCs w:val="22"/>
        </w:rPr>
        <w:t>Although, t</w:t>
      </w:r>
      <w:r w:rsidRPr="00CA7EE6">
        <w:rPr>
          <w:rFonts w:ascii="Garamond" w:hAnsi="Garamond"/>
          <w:color w:val="auto"/>
          <w:sz w:val="22"/>
          <w:szCs w:val="22"/>
        </w:rPr>
        <w:t>ourism constitutes 70</w:t>
      </w:r>
      <w:r>
        <w:rPr>
          <w:rFonts w:ascii="Garamond" w:hAnsi="Garamond"/>
          <w:color w:val="auto"/>
          <w:sz w:val="22"/>
          <w:szCs w:val="22"/>
        </w:rPr>
        <w:t xml:space="preserve">% of the city’s </w:t>
      </w:r>
      <w:proofErr w:type="spellStart"/>
      <w:r>
        <w:rPr>
          <w:rFonts w:ascii="Garamond" w:hAnsi="Garamond"/>
          <w:color w:val="auto"/>
          <w:sz w:val="22"/>
          <w:szCs w:val="22"/>
        </w:rPr>
        <w:t>income</w:t>
      </w:r>
      <w:proofErr w:type="gramStart"/>
      <w:r>
        <w:rPr>
          <w:rFonts w:ascii="Garamond" w:hAnsi="Garamond"/>
          <w:color w:val="auto"/>
          <w:sz w:val="22"/>
          <w:szCs w:val="22"/>
        </w:rPr>
        <w:t>,</w:t>
      </w:r>
      <w:r w:rsidRPr="00CA7EE6">
        <w:rPr>
          <w:rFonts w:ascii="Garamond" w:hAnsi="Garamond"/>
          <w:color w:val="auto"/>
          <w:sz w:val="22"/>
          <w:szCs w:val="22"/>
        </w:rPr>
        <w:t>Venice</w:t>
      </w:r>
      <w:proofErr w:type="spellEnd"/>
      <w:proofErr w:type="gramEnd"/>
      <w:r w:rsidRPr="00CA7EE6">
        <w:rPr>
          <w:rFonts w:ascii="Garamond" w:hAnsi="Garamond"/>
          <w:color w:val="auto"/>
          <w:sz w:val="22"/>
          <w:szCs w:val="22"/>
        </w:rPr>
        <w:t xml:space="preserve"> spends €250 million per year repairing </w:t>
      </w:r>
      <w:r>
        <w:rPr>
          <w:rFonts w:ascii="Garamond" w:hAnsi="Garamond"/>
          <w:color w:val="auto"/>
          <w:sz w:val="22"/>
          <w:szCs w:val="22"/>
        </w:rPr>
        <w:t xml:space="preserve">the </w:t>
      </w:r>
      <w:r w:rsidRPr="00CA7EE6">
        <w:rPr>
          <w:rFonts w:ascii="Garamond" w:hAnsi="Garamond"/>
          <w:color w:val="auto"/>
          <w:sz w:val="22"/>
          <w:szCs w:val="22"/>
        </w:rPr>
        <w:t>damage caused by these visitors (</w:t>
      </w:r>
      <w:proofErr w:type="spellStart"/>
      <w:r w:rsidRPr="00CA7EE6">
        <w:rPr>
          <w:rFonts w:ascii="Garamond" w:hAnsi="Garamond"/>
          <w:color w:val="auto"/>
          <w:sz w:val="22"/>
          <w:szCs w:val="22"/>
        </w:rPr>
        <w:t>Bahlatzis</w:t>
      </w:r>
      <w:proofErr w:type="spellEnd"/>
      <w:r w:rsidRPr="00CA7EE6">
        <w:rPr>
          <w:rFonts w:ascii="Garamond" w:hAnsi="Garamond"/>
          <w:color w:val="auto"/>
          <w:sz w:val="22"/>
          <w:szCs w:val="22"/>
        </w:rPr>
        <w:t>, 2007).</w:t>
      </w:r>
      <w:r>
        <w:rPr>
          <w:rFonts w:ascii="Garamond" w:hAnsi="Garamond"/>
          <w:color w:val="auto"/>
          <w:sz w:val="22"/>
          <w:szCs w:val="22"/>
        </w:rPr>
        <w:t xml:space="preserve"> </w:t>
      </w:r>
      <w:smartTag w:uri="urn:schemas-microsoft-com:office:smarttags" w:element="City">
        <w:smartTag w:uri="urn:schemas-microsoft-com:office:smarttags" w:element="place">
          <w:r w:rsidRPr="00CA7EE6">
            <w:rPr>
              <w:rFonts w:ascii="Garamond" w:hAnsi="Garamond"/>
              <w:color w:val="auto"/>
              <w:sz w:val="22"/>
              <w:szCs w:val="22"/>
            </w:rPr>
            <w:t>Venice</w:t>
          </w:r>
        </w:smartTag>
      </w:smartTag>
      <w:r w:rsidRPr="00CA7EE6">
        <w:rPr>
          <w:rFonts w:ascii="Garamond" w:hAnsi="Garamond"/>
          <w:color w:val="auto"/>
          <w:sz w:val="22"/>
          <w:szCs w:val="22"/>
        </w:rPr>
        <w:t xml:space="preserve"> experiences this </w:t>
      </w:r>
      <w:r>
        <w:rPr>
          <w:rFonts w:ascii="Garamond" w:hAnsi="Garamond"/>
          <w:color w:val="auto"/>
          <w:sz w:val="22"/>
          <w:szCs w:val="22"/>
        </w:rPr>
        <w:t>cycle</w:t>
      </w:r>
      <w:r w:rsidRPr="00CA7EE6">
        <w:rPr>
          <w:rFonts w:ascii="Garamond" w:hAnsi="Garamond"/>
          <w:color w:val="auto"/>
          <w:sz w:val="22"/>
          <w:szCs w:val="22"/>
        </w:rPr>
        <w:t xml:space="preserve"> of tourism especially during its peak seasons of April through October.</w:t>
      </w:r>
      <w:r>
        <w:rPr>
          <w:rFonts w:ascii="Garamond" w:hAnsi="Garamond"/>
          <w:color w:val="auto"/>
          <w:sz w:val="22"/>
          <w:szCs w:val="22"/>
        </w:rPr>
        <w:t xml:space="preserve">  During</w:t>
      </w:r>
      <w:r w:rsidRPr="00CA7EE6">
        <w:rPr>
          <w:rFonts w:ascii="Garamond" w:hAnsi="Garamond"/>
          <w:color w:val="auto"/>
          <w:sz w:val="22"/>
          <w:szCs w:val="22"/>
        </w:rPr>
        <w:t xml:space="preserve"> July and August</w:t>
      </w:r>
      <w:r>
        <w:rPr>
          <w:rFonts w:ascii="Garamond" w:hAnsi="Garamond"/>
          <w:color w:val="auto"/>
          <w:sz w:val="22"/>
          <w:szCs w:val="22"/>
        </w:rPr>
        <w:t>, the two most popular tourist months,</w:t>
      </w:r>
      <w:r w:rsidRPr="00CA7EE6">
        <w:rPr>
          <w:rFonts w:ascii="Garamond" w:hAnsi="Garamond"/>
          <w:color w:val="auto"/>
          <w:sz w:val="22"/>
          <w:szCs w:val="22"/>
        </w:rPr>
        <w:t xml:space="preserve"> most hotels </w:t>
      </w:r>
      <w:proofErr w:type="gramStart"/>
      <w:r w:rsidRPr="00CA7EE6">
        <w:rPr>
          <w:rFonts w:ascii="Garamond" w:hAnsi="Garamond"/>
          <w:color w:val="auto"/>
          <w:sz w:val="22"/>
          <w:szCs w:val="22"/>
        </w:rPr>
        <w:t>are filled</w:t>
      </w:r>
      <w:proofErr w:type="gramEnd"/>
      <w:r w:rsidRPr="00CA7EE6">
        <w:rPr>
          <w:rFonts w:ascii="Garamond" w:hAnsi="Garamond"/>
          <w:color w:val="auto"/>
          <w:sz w:val="22"/>
          <w:szCs w:val="22"/>
        </w:rPr>
        <w:t xml:space="preserve"> to capacity, many restaurants are closed, and all popular attractions are congested (</w:t>
      </w:r>
      <w:proofErr w:type="spellStart"/>
      <w:r w:rsidRPr="00CA7EE6">
        <w:rPr>
          <w:rFonts w:ascii="Garamond" w:hAnsi="Garamond"/>
          <w:color w:val="auto"/>
          <w:sz w:val="22"/>
          <w:szCs w:val="22"/>
        </w:rPr>
        <w:t>Infohub</w:t>
      </w:r>
      <w:proofErr w:type="spellEnd"/>
      <w:r w:rsidRPr="00CA7EE6">
        <w:rPr>
          <w:rFonts w:ascii="Garamond" w:hAnsi="Garamond"/>
          <w:color w:val="auto"/>
          <w:sz w:val="22"/>
          <w:szCs w:val="22"/>
        </w:rPr>
        <w:t xml:space="preserve">, 2008). The celebration of </w:t>
      </w:r>
      <w:proofErr w:type="spellStart"/>
      <w:r w:rsidRPr="00CA7EE6">
        <w:rPr>
          <w:rFonts w:ascii="Garamond" w:hAnsi="Garamond"/>
          <w:color w:val="auto"/>
          <w:sz w:val="22"/>
          <w:szCs w:val="22"/>
        </w:rPr>
        <w:t>Carnevale</w:t>
      </w:r>
      <w:proofErr w:type="spellEnd"/>
      <w:r w:rsidRPr="00CA7EE6">
        <w:rPr>
          <w:rFonts w:ascii="Garamond" w:hAnsi="Garamond"/>
          <w:color w:val="auto"/>
          <w:sz w:val="22"/>
          <w:szCs w:val="22"/>
        </w:rPr>
        <w:t xml:space="preserve">, besides Christmas, is the most popular time to visit the city. </w:t>
      </w:r>
      <w:proofErr w:type="spellStart"/>
      <w:r w:rsidRPr="00CA7EE6">
        <w:rPr>
          <w:rFonts w:ascii="Garamond" w:hAnsi="Garamond"/>
          <w:color w:val="auto"/>
          <w:sz w:val="22"/>
          <w:szCs w:val="22"/>
        </w:rPr>
        <w:t>Carnevale</w:t>
      </w:r>
      <w:proofErr w:type="spellEnd"/>
      <w:r w:rsidRPr="00CA7EE6">
        <w:rPr>
          <w:rFonts w:ascii="Garamond" w:hAnsi="Garamond"/>
          <w:color w:val="auto"/>
          <w:sz w:val="22"/>
          <w:szCs w:val="22"/>
        </w:rPr>
        <w:t xml:space="preserve"> is a celebration in February before the season of lent where parades, balls, and other forms of entertainment encompass the city (</w:t>
      </w:r>
      <w:proofErr w:type="spellStart"/>
      <w:r w:rsidRPr="00CA7EE6">
        <w:rPr>
          <w:rFonts w:ascii="Garamond" w:hAnsi="Garamond"/>
          <w:color w:val="auto"/>
          <w:sz w:val="22"/>
          <w:szCs w:val="22"/>
        </w:rPr>
        <w:t>Infohub</w:t>
      </w:r>
      <w:proofErr w:type="spellEnd"/>
      <w:r w:rsidRPr="00CA7EE6">
        <w:rPr>
          <w:rFonts w:ascii="Garamond" w:hAnsi="Garamond"/>
          <w:color w:val="auto"/>
          <w:sz w:val="22"/>
          <w:szCs w:val="22"/>
        </w:rPr>
        <w:t xml:space="preserve">, 2008). Some believe </w:t>
      </w:r>
      <w:proofErr w:type="spellStart"/>
      <w:r w:rsidRPr="00CA7EE6">
        <w:rPr>
          <w:rFonts w:ascii="Garamond" w:hAnsi="Garamond"/>
          <w:color w:val="auto"/>
          <w:sz w:val="22"/>
          <w:szCs w:val="22"/>
        </w:rPr>
        <w:t>Carnevale</w:t>
      </w:r>
      <w:proofErr w:type="spellEnd"/>
      <w:r w:rsidRPr="00CA7EE6">
        <w:rPr>
          <w:rFonts w:ascii="Garamond" w:hAnsi="Garamond"/>
          <w:color w:val="auto"/>
          <w:sz w:val="22"/>
          <w:szCs w:val="22"/>
        </w:rPr>
        <w:t xml:space="preserve"> has transformed into a celebration specifically for tourists. Tourism essentially controls the city of Venice and the congestion tourism creates can be less enjoyable for both tourists and locals therefore it is important to enhance overall tourist experience in Venice through the use of new technologies such as Web 2.0. </w:t>
      </w:r>
    </w:p>
    <w:p w:rsidR="00AC1F01" w:rsidRPr="00CA7EE6" w:rsidRDefault="00AC1F01" w:rsidP="00AC1F01">
      <w:pPr>
        <w:spacing w:line="360" w:lineRule="auto"/>
      </w:pPr>
    </w:p>
    <w:p w:rsidR="00AC1F01" w:rsidRPr="00CA7EE6" w:rsidRDefault="00AC1F01" w:rsidP="00AC1F01">
      <w:pPr>
        <w:pStyle w:val="Heading2"/>
        <w:spacing w:line="360" w:lineRule="auto"/>
      </w:pPr>
      <w:bookmarkStart w:id="17" w:name="_Toc211422496"/>
      <w:r w:rsidRPr="00CA7EE6">
        <w:t>Web 2.0</w:t>
      </w:r>
      <w:bookmarkEnd w:id="17"/>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spacing w:line="360" w:lineRule="auto"/>
      </w:pPr>
      <w:r w:rsidRPr="00CA7EE6">
        <w:t xml:space="preserve">The most important aspect of a web 2.0 site is its users; Web 2.0 </w:t>
      </w:r>
      <w:proofErr w:type="gramStart"/>
      <w:r w:rsidRPr="00CA7EE6">
        <w:t>is strictly maintained</w:t>
      </w:r>
      <w:proofErr w:type="gramEnd"/>
      <w:r w:rsidRPr="00CA7EE6">
        <w:t xml:space="preserve"> by the input and feedback from everyday people (</w:t>
      </w:r>
      <w:proofErr w:type="spellStart"/>
      <w:r w:rsidRPr="00CA7EE6">
        <w:t>Wesch</w:t>
      </w:r>
      <w:proofErr w:type="spellEnd"/>
      <w:r>
        <w:t>, 2008</w:t>
      </w:r>
      <w:r w:rsidRPr="00CA7EE6">
        <w:t xml:space="preserve">). </w:t>
      </w:r>
      <w:r>
        <w:t xml:space="preserve"> </w:t>
      </w:r>
      <w:proofErr w:type="gramStart"/>
      <w:r w:rsidRPr="00CA7EE6">
        <w:t>It’s</w:t>
      </w:r>
      <w:proofErr w:type="gramEnd"/>
      <w:r w:rsidRPr="00CA7EE6">
        <w:t xml:space="preserve"> a socially driven network of collaboration, which allows the website to ultimately run on its own (</w:t>
      </w:r>
      <w:proofErr w:type="spellStart"/>
      <w:r w:rsidRPr="00CA7EE6">
        <w:t>Wesch</w:t>
      </w:r>
      <w:proofErr w:type="spellEnd"/>
      <w:r>
        <w:t>, 2008</w:t>
      </w:r>
      <w:r w:rsidRPr="00CA7EE6">
        <w:t>). Websites such as “</w:t>
      </w:r>
      <w:r>
        <w:t>Y</w:t>
      </w:r>
      <w:r w:rsidRPr="00CA7EE6">
        <w:t>ou</w:t>
      </w:r>
      <w:r>
        <w:t>T</w:t>
      </w:r>
      <w:r w:rsidRPr="00CA7EE6">
        <w:t>ube,” “</w:t>
      </w:r>
      <w:proofErr w:type="spellStart"/>
      <w:r>
        <w:t>F</w:t>
      </w:r>
      <w:r w:rsidRPr="00CA7EE6">
        <w:t>acebook</w:t>
      </w:r>
      <w:proofErr w:type="spellEnd"/>
      <w:r w:rsidRPr="00CA7EE6">
        <w:t>,” “</w:t>
      </w:r>
      <w:proofErr w:type="spellStart"/>
      <w:r>
        <w:t>A</w:t>
      </w:r>
      <w:r w:rsidRPr="00CA7EE6">
        <w:t>mazon.com</w:t>
      </w:r>
      <w:proofErr w:type="spellEnd"/>
      <w:r w:rsidRPr="00CA7EE6">
        <w:t xml:space="preserve">,” and “Pandora” are a few of the popular web 2.0 sites in use today which through continued feedback from users, provide users with suggestions of either videos, friends, products, or music based on the users past preferences. For example, “Pandora” will generate a list of specific songs the user may enjoy based </w:t>
      </w:r>
      <w:r w:rsidRPr="00CA7EE6">
        <w:lastRenderedPageBreak/>
        <w:t xml:space="preserve">on the users previous song selections. Therefore, web 2.0 </w:t>
      </w:r>
      <w:proofErr w:type="gramStart"/>
      <w:r w:rsidRPr="00CA7EE6">
        <w:t>is specifically tailored</w:t>
      </w:r>
      <w:proofErr w:type="gramEnd"/>
      <w:r w:rsidRPr="00CA7EE6">
        <w:t xml:space="preserve"> to the user through feedback from the user. </w:t>
      </w: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Web 2.0 has already proven to be an effective method for catering to the needs of the user, </w:t>
      </w:r>
      <w:commentRangeStart w:id="18"/>
      <w:r w:rsidRPr="00CA7EE6">
        <w:rPr>
          <w:rFonts w:ascii="Garamond" w:hAnsi="Garamond"/>
          <w:color w:val="auto"/>
          <w:sz w:val="22"/>
          <w:szCs w:val="22"/>
        </w:rPr>
        <w:t xml:space="preserve">but it is necessary </w:t>
      </w:r>
      <w:commentRangeEnd w:id="18"/>
      <w:r>
        <w:rPr>
          <w:rStyle w:val="CommentReference"/>
          <w:rFonts w:ascii="Garamond" w:hAnsi="Garamond"/>
          <w:color w:val="auto"/>
        </w:rPr>
        <w:commentReference w:id="18"/>
      </w:r>
      <w:r w:rsidRPr="00CA7EE6">
        <w:rPr>
          <w:rFonts w:ascii="Garamond" w:hAnsi="Garamond"/>
          <w:color w:val="auto"/>
          <w:sz w:val="22"/>
          <w:szCs w:val="22"/>
        </w:rPr>
        <w:t>to determine the effectiveness of web 2.0 sites geared towards tourism</w:t>
      </w:r>
      <w:r>
        <w:rPr>
          <w:rFonts w:ascii="Garamond" w:hAnsi="Garamond"/>
          <w:color w:val="auto"/>
          <w:sz w:val="22"/>
          <w:szCs w:val="22"/>
        </w:rPr>
        <w:t xml:space="preserve"> to determine the usefulness of our project</w:t>
      </w:r>
      <w:r w:rsidRPr="00CA7EE6">
        <w:rPr>
          <w:rFonts w:ascii="Garamond" w:hAnsi="Garamond"/>
          <w:color w:val="auto"/>
          <w:sz w:val="22"/>
          <w:szCs w:val="22"/>
        </w:rPr>
        <w:t xml:space="preserve">. Dr. Ulrike </w:t>
      </w:r>
      <w:proofErr w:type="spellStart"/>
      <w:r w:rsidRPr="00CA7EE6">
        <w:rPr>
          <w:rFonts w:ascii="Garamond" w:hAnsi="Garamond"/>
          <w:color w:val="auto"/>
          <w:sz w:val="22"/>
          <w:szCs w:val="22"/>
        </w:rPr>
        <w:t>Gretzel</w:t>
      </w:r>
      <w:proofErr w:type="spellEnd"/>
      <w:r w:rsidRPr="00CA7EE6">
        <w:rPr>
          <w:rFonts w:ascii="Garamond" w:hAnsi="Garamond"/>
          <w:color w:val="auto"/>
          <w:sz w:val="22"/>
          <w:szCs w:val="22"/>
        </w:rPr>
        <w:t xml:space="preserve"> in coordination with Kyung </w:t>
      </w:r>
      <w:proofErr w:type="spellStart"/>
      <w:r w:rsidRPr="00CA7EE6">
        <w:rPr>
          <w:rFonts w:ascii="Garamond" w:hAnsi="Garamond"/>
          <w:color w:val="auto"/>
          <w:sz w:val="22"/>
          <w:szCs w:val="22"/>
        </w:rPr>
        <w:t>Hyan</w:t>
      </w:r>
      <w:proofErr w:type="spellEnd"/>
      <w:r w:rsidRPr="00CA7EE6">
        <w:rPr>
          <w:rFonts w:ascii="Garamond" w:hAnsi="Garamond"/>
          <w:color w:val="auto"/>
          <w:sz w:val="22"/>
          <w:szCs w:val="22"/>
        </w:rPr>
        <w:t xml:space="preserve"> </w:t>
      </w:r>
      <w:proofErr w:type="spellStart"/>
      <w:r w:rsidRPr="00CA7EE6">
        <w:rPr>
          <w:rFonts w:ascii="Garamond" w:hAnsi="Garamond"/>
          <w:color w:val="auto"/>
          <w:sz w:val="22"/>
          <w:szCs w:val="22"/>
        </w:rPr>
        <w:t>Yoo</w:t>
      </w:r>
      <w:proofErr w:type="spellEnd"/>
      <w:r w:rsidRPr="00CA7EE6">
        <w:rPr>
          <w:rFonts w:ascii="Garamond" w:hAnsi="Garamond"/>
          <w:color w:val="auto"/>
          <w:sz w:val="22"/>
          <w:szCs w:val="22"/>
        </w:rPr>
        <w:t xml:space="preserve"> and Melanie </w:t>
      </w:r>
      <w:proofErr w:type="spellStart"/>
      <w:proofErr w:type="gramStart"/>
      <w:r w:rsidRPr="00CA7EE6">
        <w:rPr>
          <w:rFonts w:ascii="Garamond" w:hAnsi="Garamond"/>
          <w:color w:val="auto"/>
          <w:sz w:val="22"/>
          <w:szCs w:val="22"/>
        </w:rPr>
        <w:t>Purifoy</w:t>
      </w:r>
      <w:proofErr w:type="spellEnd"/>
      <w:r w:rsidRPr="00CA7EE6">
        <w:rPr>
          <w:rFonts w:ascii="Garamond" w:hAnsi="Garamond"/>
          <w:color w:val="auto"/>
          <w:sz w:val="22"/>
          <w:szCs w:val="22"/>
        </w:rPr>
        <w:t>,</w:t>
      </w:r>
      <w:proofErr w:type="gramEnd"/>
      <w:r w:rsidRPr="00CA7EE6">
        <w:rPr>
          <w:rFonts w:ascii="Garamond" w:hAnsi="Garamond"/>
          <w:color w:val="auto"/>
          <w:sz w:val="22"/>
          <w:szCs w:val="22"/>
        </w:rPr>
        <w:t xml:space="preserve"> conducted numerous studies of 7,000 Trip Advisor users</w:t>
      </w:r>
      <w:r>
        <w:rPr>
          <w:rFonts w:ascii="Garamond" w:hAnsi="Garamond"/>
          <w:color w:val="auto"/>
          <w:sz w:val="22"/>
          <w:szCs w:val="22"/>
        </w:rPr>
        <w:t xml:space="preserve"> on</w:t>
      </w:r>
      <w:r w:rsidRPr="00CA7EE6">
        <w:rPr>
          <w:rFonts w:ascii="Garamond" w:hAnsi="Garamond"/>
          <w:color w:val="auto"/>
          <w:sz w:val="22"/>
          <w:szCs w:val="22"/>
        </w:rPr>
        <w:t xml:space="preserve"> the effectiveness of the popular web 2.0 tourist site. “Trip Advi</w:t>
      </w:r>
      <w:r>
        <w:rPr>
          <w:rFonts w:ascii="Garamond" w:hAnsi="Garamond"/>
          <w:color w:val="auto"/>
          <w:sz w:val="22"/>
          <w:szCs w:val="22"/>
        </w:rPr>
        <w:t>s</w:t>
      </w:r>
      <w:r w:rsidRPr="00CA7EE6">
        <w:rPr>
          <w:rFonts w:ascii="Garamond" w:hAnsi="Garamond"/>
          <w:color w:val="auto"/>
          <w:sz w:val="22"/>
          <w:szCs w:val="22"/>
        </w:rPr>
        <w:t xml:space="preserve">or” provides information on restaurants, hotels, flights, and attractions at almost any location. To determine the effectiveness of the site, identifying the type of user is a critical step. The research conducted on this website showed that the most frequent visitors, approximately 64% of the users, to the site were females between the ages of 35 and 64 who have children living in their homes (Ulrike, 2007). These women prefer </w:t>
      </w:r>
      <w:proofErr w:type="gramStart"/>
      <w:r w:rsidRPr="00CA7EE6">
        <w:rPr>
          <w:rFonts w:ascii="Garamond" w:hAnsi="Garamond"/>
          <w:color w:val="auto"/>
          <w:sz w:val="22"/>
          <w:szCs w:val="22"/>
        </w:rPr>
        <w:t>to thoroughly plan</w:t>
      </w:r>
      <w:proofErr w:type="gramEnd"/>
      <w:r w:rsidRPr="00CA7EE6">
        <w:rPr>
          <w:rFonts w:ascii="Garamond" w:hAnsi="Garamond"/>
          <w:color w:val="auto"/>
          <w:sz w:val="22"/>
          <w:szCs w:val="22"/>
        </w:rPr>
        <w:t xml:space="preserve"> their vacations and do not enjoy spontaneous activities. Although, the majority of the users were women, the study also showed that 96% of the 7,000 people used the internet for trip planning purposes (Ulrike, 2007). However, probably one of the most important finds of this study showed that 90% of the users read other users comments (Ulrike, 2007). This result is important in displaying the effectiveness of social websites. A large population of the users relies on each other’s feedback to determine the best location and destination for their own trip. </w:t>
      </w:r>
    </w:p>
    <w:p w:rsidR="00AC1F01" w:rsidRPr="00CA7EE6" w:rsidRDefault="00AC1F01" w:rsidP="00AC1F01">
      <w:pPr>
        <w:spacing w:line="360" w:lineRule="auto"/>
      </w:pPr>
    </w:p>
    <w:p w:rsidR="00AC1F01" w:rsidRPr="00CA7EE6" w:rsidRDefault="00AC1F01" w:rsidP="00AC1F01">
      <w:pPr>
        <w:spacing w:line="360" w:lineRule="auto"/>
      </w:pPr>
    </w:p>
    <w:p w:rsidR="00AC1F01" w:rsidRPr="00CA7EE6" w:rsidRDefault="00AC1F01" w:rsidP="00AC1F01">
      <w:pPr>
        <w:pStyle w:val="Heading2"/>
        <w:spacing w:line="360" w:lineRule="auto"/>
      </w:pPr>
      <w:bookmarkStart w:id="19" w:name="_Toc211422497"/>
      <w:r w:rsidRPr="00CA7EE6">
        <w:t>Profiling</w:t>
      </w:r>
      <w:bookmarkEnd w:id="19"/>
    </w:p>
    <w:p w:rsidR="00AC1F01" w:rsidRPr="00CA7EE6" w:rsidRDefault="00AC1F01" w:rsidP="00AC1F01">
      <w:pPr>
        <w:pStyle w:val="Default"/>
        <w:spacing w:line="360" w:lineRule="auto"/>
        <w:rPr>
          <w:rFonts w:ascii="Garamond" w:hAnsi="Garamond"/>
          <w:color w:val="auto"/>
          <w:sz w:val="22"/>
          <w:szCs w:val="22"/>
        </w:rPr>
      </w:pPr>
      <w:commentRangeStart w:id="20"/>
      <w:r w:rsidRPr="00CA7EE6">
        <w:rPr>
          <w:rFonts w:ascii="Garamond" w:hAnsi="Garamond"/>
          <w:color w:val="auto"/>
          <w:sz w:val="22"/>
          <w:szCs w:val="22"/>
        </w:rPr>
        <w:t>Along with the use of Web 2.0 to enhance the tourist experience, it is important to understand the aspect of profiling tourists to allow for a unique customized trip</w:t>
      </w:r>
      <w:commentRangeEnd w:id="20"/>
      <w:r>
        <w:rPr>
          <w:rStyle w:val="CommentReference"/>
          <w:rFonts w:ascii="Garamond" w:hAnsi="Garamond"/>
          <w:color w:val="auto"/>
        </w:rPr>
        <w:commentReference w:id="20"/>
      </w:r>
      <w:r w:rsidRPr="00CA7EE6">
        <w:rPr>
          <w:rFonts w:ascii="Garamond" w:hAnsi="Garamond"/>
          <w:color w:val="auto"/>
          <w:sz w:val="22"/>
          <w:szCs w:val="22"/>
        </w:rPr>
        <w:t>. As computer technology has developed, internet recommender systems have also developed in order to recommend items or ideas to the user such as music, movies, shopping items, news or images.  These systems use certain methods to extract preferences from the user.  They then use the knowledge</w:t>
      </w:r>
      <w:r>
        <w:rPr>
          <w:rFonts w:ascii="Garamond" w:hAnsi="Garamond"/>
          <w:color w:val="auto"/>
          <w:sz w:val="22"/>
          <w:szCs w:val="22"/>
        </w:rPr>
        <w:t xml:space="preserve"> obtained from the preferences gathered</w:t>
      </w:r>
      <w:r w:rsidRPr="00CA7EE6">
        <w:rPr>
          <w:rFonts w:ascii="Garamond" w:hAnsi="Garamond"/>
          <w:color w:val="auto"/>
          <w:sz w:val="22"/>
          <w:szCs w:val="22"/>
        </w:rPr>
        <w:t xml:space="preserve"> to suggest further information for the user.</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The three main categories </w:t>
      </w:r>
      <w:r>
        <w:rPr>
          <w:rFonts w:ascii="Garamond" w:hAnsi="Garamond"/>
          <w:color w:val="auto"/>
          <w:sz w:val="22"/>
          <w:szCs w:val="22"/>
        </w:rPr>
        <w:t xml:space="preserve">for profiling </w:t>
      </w:r>
      <w:r w:rsidRPr="00CA7EE6">
        <w:rPr>
          <w:rFonts w:ascii="Garamond" w:hAnsi="Garamond"/>
          <w:color w:val="auto"/>
          <w:sz w:val="22"/>
          <w:szCs w:val="22"/>
        </w:rPr>
        <w:t>are content-based filtering, collaborative filtering, or a hybrid of the two.  Content-based systems suggest items or ideas that relate to what the user has purchased or viewed previously.  These systems focus on keywords relating to the item or topic. For example, if one searched for “astronomy”, the system would not only generate information with astronomy in the description, but also possibly</w:t>
      </w:r>
      <w:r>
        <w:rPr>
          <w:rFonts w:ascii="Garamond" w:hAnsi="Garamond"/>
          <w:color w:val="auto"/>
          <w:sz w:val="22"/>
          <w:szCs w:val="22"/>
        </w:rPr>
        <w:t>,</w:t>
      </w:r>
      <w:r w:rsidRPr="00CA7EE6">
        <w:rPr>
          <w:rFonts w:ascii="Garamond" w:hAnsi="Garamond"/>
          <w:color w:val="auto"/>
          <w:sz w:val="22"/>
          <w:szCs w:val="22"/>
        </w:rPr>
        <w:t xml:space="preserve"> “constellations”, “The Big Dipper” and “moon”.  </w:t>
      </w:r>
      <w:r>
        <w:rPr>
          <w:rFonts w:ascii="Garamond" w:hAnsi="Garamond"/>
          <w:color w:val="auto"/>
          <w:sz w:val="22"/>
          <w:szCs w:val="22"/>
        </w:rPr>
        <w:t xml:space="preserve">In </w:t>
      </w:r>
      <w:proofErr w:type="spellStart"/>
      <w:r>
        <w:rPr>
          <w:rFonts w:ascii="Garamond" w:hAnsi="Garamond"/>
          <w:color w:val="auto"/>
          <w:sz w:val="22"/>
          <w:szCs w:val="22"/>
        </w:rPr>
        <w:t>addition</w:t>
      </w:r>
      <w:proofErr w:type="gramStart"/>
      <w:r>
        <w:rPr>
          <w:rFonts w:ascii="Garamond" w:hAnsi="Garamond"/>
          <w:color w:val="auto"/>
          <w:sz w:val="22"/>
          <w:szCs w:val="22"/>
        </w:rPr>
        <w:t>,</w:t>
      </w:r>
      <w:r w:rsidRPr="00CA7EE6">
        <w:rPr>
          <w:rFonts w:ascii="Garamond" w:hAnsi="Garamond"/>
          <w:color w:val="auto"/>
          <w:sz w:val="22"/>
          <w:szCs w:val="22"/>
        </w:rPr>
        <w:t>these</w:t>
      </w:r>
      <w:proofErr w:type="spellEnd"/>
      <w:proofErr w:type="gramEnd"/>
      <w:r w:rsidRPr="00CA7EE6">
        <w:rPr>
          <w:rFonts w:ascii="Garamond" w:hAnsi="Garamond"/>
          <w:color w:val="auto"/>
          <w:sz w:val="22"/>
          <w:szCs w:val="22"/>
        </w:rPr>
        <w:t xml:space="preserve"> systems rank their suggestions so, for example, works with a higher frequency of the keyword “astronomy” would be given greater importance</w:t>
      </w:r>
      <w:r>
        <w:rPr>
          <w:rFonts w:ascii="Garamond" w:hAnsi="Garamond"/>
          <w:color w:val="auto"/>
          <w:sz w:val="22"/>
          <w:szCs w:val="22"/>
        </w:rPr>
        <w:t xml:space="preserve"> than</w:t>
      </w:r>
      <w:r w:rsidRPr="00CA7EE6">
        <w:rPr>
          <w:rFonts w:ascii="Garamond" w:hAnsi="Garamond"/>
          <w:color w:val="auto"/>
          <w:sz w:val="22"/>
          <w:szCs w:val="22"/>
        </w:rPr>
        <w:t xml:space="preserve"> ones with less frequency.  (</w:t>
      </w:r>
      <w:proofErr w:type="spellStart"/>
      <w:r w:rsidRPr="003B71A9">
        <w:rPr>
          <w:rFonts w:ascii="Garamond" w:hAnsi="Garamond"/>
          <w:color w:val="auto"/>
          <w:sz w:val="22"/>
          <w:szCs w:val="22"/>
        </w:rPr>
        <w:t>Adomavicius</w:t>
      </w:r>
      <w:proofErr w:type="gramStart"/>
      <w:r w:rsidRPr="003B71A9">
        <w:rPr>
          <w:rFonts w:ascii="Garamond" w:hAnsi="Garamond"/>
          <w:color w:val="auto"/>
          <w:sz w:val="22"/>
          <w:szCs w:val="22"/>
        </w:rPr>
        <w:t>,G</w:t>
      </w:r>
      <w:proofErr w:type="spellEnd"/>
      <w:proofErr w:type="gramEnd"/>
      <w:r w:rsidRPr="003B71A9">
        <w:rPr>
          <w:rFonts w:ascii="Garamond" w:hAnsi="Garamond"/>
          <w:color w:val="auto"/>
          <w:sz w:val="22"/>
          <w:szCs w:val="22"/>
        </w:rPr>
        <w:t>.</w:t>
      </w:r>
      <w:r w:rsidRPr="00CA7EE6">
        <w:rPr>
          <w:rFonts w:ascii="Garamond" w:hAnsi="Garamond"/>
          <w:color w:val="auto"/>
          <w:sz w:val="22"/>
          <w:szCs w:val="22"/>
        </w:rPr>
        <w:t xml:space="preserve">, 2005)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One popular example of content-based filtering is </w:t>
      </w:r>
      <w:proofErr w:type="spellStart"/>
      <w:r w:rsidRPr="00CA7EE6">
        <w:rPr>
          <w:rFonts w:ascii="Garamond" w:hAnsi="Garamond"/>
          <w:color w:val="auto"/>
          <w:sz w:val="22"/>
          <w:szCs w:val="22"/>
        </w:rPr>
        <w:t>Pandora.com</w:t>
      </w:r>
      <w:proofErr w:type="spellEnd"/>
      <w:r w:rsidRPr="00CA7EE6">
        <w:rPr>
          <w:rFonts w:ascii="Garamond" w:hAnsi="Garamond"/>
          <w:color w:val="auto"/>
          <w:sz w:val="22"/>
          <w:szCs w:val="22"/>
        </w:rPr>
        <w:t xml:space="preserve">.  Pandora is a music website that creates playlists tailored to the user’s preferences.  At </w:t>
      </w:r>
      <w:proofErr w:type="spellStart"/>
      <w:r w:rsidRPr="00CA7EE6">
        <w:rPr>
          <w:rFonts w:ascii="Garamond" w:hAnsi="Garamond"/>
          <w:color w:val="auto"/>
          <w:sz w:val="22"/>
          <w:szCs w:val="22"/>
        </w:rPr>
        <w:t>Pandora.com</w:t>
      </w:r>
      <w:proofErr w:type="spellEnd"/>
      <w:r w:rsidRPr="00CA7EE6">
        <w:rPr>
          <w:rFonts w:ascii="Garamond" w:hAnsi="Garamond"/>
          <w:color w:val="auto"/>
          <w:sz w:val="22"/>
          <w:szCs w:val="22"/>
        </w:rPr>
        <w:t xml:space="preserve">, the user types a song or artist into a search </w:t>
      </w:r>
      <w:proofErr w:type="gramStart"/>
      <w:r w:rsidRPr="00CA7EE6">
        <w:rPr>
          <w:rFonts w:ascii="Garamond" w:hAnsi="Garamond"/>
          <w:color w:val="auto"/>
          <w:sz w:val="22"/>
          <w:szCs w:val="22"/>
        </w:rPr>
        <w:t>and  Pandora</w:t>
      </w:r>
      <w:proofErr w:type="gramEnd"/>
      <w:r w:rsidRPr="00CA7EE6">
        <w:rPr>
          <w:rFonts w:ascii="Garamond" w:hAnsi="Garamond"/>
          <w:color w:val="auto"/>
          <w:sz w:val="22"/>
          <w:szCs w:val="22"/>
        </w:rPr>
        <w:t xml:space="preserve"> generates a list of similar songs based on certain attributes.  To make this site possible, employees have broken down millions of songs and ranked them according to about 400 different categories, </w:t>
      </w:r>
      <w:proofErr w:type="gramStart"/>
      <w:r w:rsidRPr="00CA7EE6">
        <w:rPr>
          <w:rFonts w:ascii="Garamond" w:hAnsi="Garamond"/>
          <w:color w:val="auto"/>
          <w:sz w:val="22"/>
          <w:szCs w:val="22"/>
        </w:rPr>
        <w:t>such as “male or female lead singer” or “acoustic or instrumental”</w:t>
      </w:r>
      <w:proofErr w:type="gramEnd"/>
      <w:r w:rsidRPr="00CA7EE6">
        <w:rPr>
          <w:rFonts w:ascii="Garamond" w:hAnsi="Garamond"/>
          <w:color w:val="auto"/>
          <w:sz w:val="22"/>
          <w:szCs w:val="22"/>
        </w:rPr>
        <w:t>.  With such detailed information for each song, it is easy to match songs and artists of similar styles and to recommend songs that the user is sure to enjoy.  (</w:t>
      </w:r>
      <w:hyperlink r:id="rId11" w:history="1">
        <w:r w:rsidRPr="00CA7EE6">
          <w:rPr>
            <w:rStyle w:val="Hyperlink"/>
            <w:rFonts w:ascii="Garamond" w:hAnsi="Garamond"/>
            <w:color w:val="auto"/>
            <w:sz w:val="22"/>
            <w:szCs w:val="22"/>
          </w:rPr>
          <w:t>Pandora:</w:t>
        </w:r>
      </w:hyperlink>
      <w:r w:rsidRPr="00CA7EE6">
        <w:rPr>
          <w:rFonts w:ascii="Garamond" w:hAnsi="Garamond"/>
          <w:color w:val="auto"/>
          <w:sz w:val="22"/>
          <w:szCs w:val="22"/>
        </w:rPr>
        <w:t xml:space="preserve"> Radio from the Music Genome Project, 2008) This application of content-based filtering has proved very successful and </w:t>
      </w:r>
      <w:proofErr w:type="gramStart"/>
      <w:r w:rsidRPr="00CA7EE6">
        <w:rPr>
          <w:rFonts w:ascii="Garamond" w:hAnsi="Garamond"/>
          <w:color w:val="auto"/>
          <w:sz w:val="22"/>
          <w:szCs w:val="22"/>
        </w:rPr>
        <w:t>is utilized</w:t>
      </w:r>
      <w:proofErr w:type="gramEnd"/>
      <w:r w:rsidRPr="00CA7EE6">
        <w:rPr>
          <w:rFonts w:ascii="Garamond" w:hAnsi="Garamond"/>
          <w:color w:val="auto"/>
          <w:sz w:val="22"/>
          <w:szCs w:val="22"/>
        </w:rPr>
        <w:t xml:space="preserve"> by music fans every day.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Collaborative filtering systems suggest items or ideas that other users with similar preferences have chosen previously.  Within this system, there are two main methods used, the “memory-based” method and the “model-based” method.  In the memory-based method, the system develops a “neighborhood” of users who have ranked items similarly or bought similar </w:t>
      </w:r>
      <w:r>
        <w:rPr>
          <w:rFonts w:ascii="Garamond" w:hAnsi="Garamond"/>
          <w:color w:val="auto"/>
          <w:sz w:val="22"/>
          <w:szCs w:val="22"/>
        </w:rPr>
        <w:t xml:space="preserve">items. When </w:t>
      </w:r>
      <w:r w:rsidRPr="00CA7EE6">
        <w:rPr>
          <w:rFonts w:ascii="Garamond" w:hAnsi="Garamond"/>
          <w:color w:val="auto"/>
          <w:sz w:val="22"/>
          <w:szCs w:val="22"/>
        </w:rPr>
        <w:t>a user searches for a product, the system will generate a list of suggestions based on the purchases of their “neighbor”.   Model-based filtering creates a “model” of user ratings utilizing probability</w:t>
      </w:r>
      <w:r>
        <w:rPr>
          <w:rFonts w:ascii="Garamond" w:hAnsi="Garamond"/>
          <w:color w:val="auto"/>
          <w:sz w:val="22"/>
          <w:szCs w:val="22"/>
        </w:rPr>
        <w:t xml:space="preserve"> to generate recommendations</w:t>
      </w:r>
      <w:proofErr w:type="gramStart"/>
      <w:r>
        <w:rPr>
          <w:rFonts w:ascii="Garamond" w:hAnsi="Garamond"/>
          <w:color w:val="auto"/>
          <w:sz w:val="22"/>
          <w:szCs w:val="22"/>
        </w:rPr>
        <w:t>.</w:t>
      </w:r>
      <w:r w:rsidRPr="00CA7EE6">
        <w:rPr>
          <w:rFonts w:ascii="Garamond" w:hAnsi="Garamond"/>
          <w:color w:val="auto"/>
          <w:sz w:val="22"/>
          <w:szCs w:val="22"/>
        </w:rPr>
        <w:t>.</w:t>
      </w:r>
      <w:proofErr w:type="gramEnd"/>
      <w:r w:rsidRPr="00CA7EE6">
        <w:rPr>
          <w:rFonts w:ascii="Garamond" w:hAnsi="Garamond"/>
          <w:color w:val="auto"/>
          <w:sz w:val="22"/>
          <w:szCs w:val="22"/>
        </w:rPr>
        <w:t xml:space="preserve">  (</w:t>
      </w:r>
      <w:proofErr w:type="spellStart"/>
      <w:r w:rsidRPr="00CA7EE6">
        <w:rPr>
          <w:rFonts w:ascii="Garamond" w:eastAsia="Times New Roman" w:hAnsi="Garamond"/>
          <w:color w:val="auto"/>
          <w:sz w:val="22"/>
          <w:szCs w:val="22"/>
        </w:rPr>
        <w:t>Sarwar</w:t>
      </w:r>
      <w:proofErr w:type="spellEnd"/>
      <w:r w:rsidRPr="00CA7EE6">
        <w:rPr>
          <w:rFonts w:ascii="Garamond" w:hAnsi="Garamond"/>
          <w:color w:val="auto"/>
          <w:sz w:val="22"/>
          <w:szCs w:val="22"/>
        </w:rPr>
        <w:t>, 2001)</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proofErr w:type="spellStart"/>
      <w:r w:rsidRPr="00CA7EE6">
        <w:rPr>
          <w:rFonts w:ascii="Garamond" w:hAnsi="Garamond"/>
          <w:color w:val="auto"/>
          <w:sz w:val="22"/>
          <w:szCs w:val="22"/>
        </w:rPr>
        <w:t>Amazon.com</w:t>
      </w:r>
      <w:proofErr w:type="spellEnd"/>
      <w:r w:rsidRPr="00CA7EE6">
        <w:rPr>
          <w:rFonts w:ascii="Garamond" w:hAnsi="Garamond"/>
          <w:color w:val="auto"/>
          <w:sz w:val="22"/>
          <w:szCs w:val="22"/>
        </w:rPr>
        <w:t xml:space="preserve"> provides a</w:t>
      </w:r>
      <w:r>
        <w:rPr>
          <w:rFonts w:ascii="Garamond" w:hAnsi="Garamond"/>
          <w:color w:val="auto"/>
          <w:sz w:val="22"/>
          <w:szCs w:val="22"/>
        </w:rPr>
        <w:t xml:space="preserve">n </w:t>
      </w:r>
      <w:r w:rsidRPr="00CA7EE6">
        <w:rPr>
          <w:rFonts w:ascii="Garamond" w:hAnsi="Garamond"/>
          <w:color w:val="auto"/>
          <w:sz w:val="22"/>
          <w:szCs w:val="22"/>
        </w:rPr>
        <w:t xml:space="preserve">example of collaborative filtering.  Each time a user searches a product on Amazon, the site generates a product description, list of user reviews, and a section labeled “Customers who bought this item also bought”.   Under this section, the site recommends a list of items that others have bought, assuming that since two people have searched for the same item, they may have similar tastes.  It is a seemingly simple process; however, it is very effective in recommending items based </w:t>
      </w:r>
      <w:proofErr w:type="gramStart"/>
      <w:r w:rsidRPr="00CA7EE6">
        <w:rPr>
          <w:rFonts w:ascii="Garamond" w:hAnsi="Garamond"/>
          <w:color w:val="auto"/>
          <w:sz w:val="22"/>
          <w:szCs w:val="22"/>
        </w:rPr>
        <w:t>on  users</w:t>
      </w:r>
      <w:proofErr w:type="gramEnd"/>
      <w:r w:rsidRPr="00CA7EE6">
        <w:rPr>
          <w:rFonts w:ascii="Garamond" w:hAnsi="Garamond"/>
          <w:color w:val="auto"/>
          <w:sz w:val="22"/>
          <w:szCs w:val="22"/>
        </w:rPr>
        <w:t xml:space="preserve"> preferences.  (Amazon, 2008)</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Hybrid systems can combine content-based filtering and collaborative filtering in several effective ways.  </w:t>
      </w:r>
      <w:proofErr w:type="spellStart"/>
      <w:r w:rsidRPr="00CA7EE6">
        <w:rPr>
          <w:rFonts w:ascii="Garamond" w:hAnsi="Garamond"/>
          <w:color w:val="auto"/>
          <w:sz w:val="22"/>
          <w:szCs w:val="22"/>
        </w:rPr>
        <w:t>Adomavicius</w:t>
      </w:r>
      <w:proofErr w:type="spellEnd"/>
      <w:r w:rsidRPr="00CA7EE6">
        <w:rPr>
          <w:rFonts w:ascii="Garamond" w:hAnsi="Garamond"/>
          <w:color w:val="auto"/>
          <w:sz w:val="22"/>
          <w:szCs w:val="22"/>
        </w:rPr>
        <w:t xml:space="preserve"> and </w:t>
      </w:r>
      <w:proofErr w:type="spellStart"/>
      <w:r w:rsidRPr="00CA7EE6">
        <w:rPr>
          <w:rFonts w:ascii="Garamond" w:hAnsi="Garamond"/>
          <w:color w:val="auto"/>
          <w:sz w:val="22"/>
          <w:szCs w:val="22"/>
        </w:rPr>
        <w:t>Tuzhilin</w:t>
      </w:r>
      <w:proofErr w:type="spellEnd"/>
      <w:r w:rsidRPr="00CA7EE6">
        <w:rPr>
          <w:rFonts w:ascii="Garamond" w:hAnsi="Garamond"/>
          <w:color w:val="auto"/>
          <w:sz w:val="22"/>
          <w:szCs w:val="22"/>
        </w:rPr>
        <w:t xml:space="preserve"> list </w:t>
      </w:r>
      <w:proofErr w:type="gramStart"/>
      <w:r w:rsidRPr="00CA7EE6">
        <w:rPr>
          <w:rFonts w:ascii="Garamond" w:hAnsi="Garamond"/>
          <w:color w:val="auto"/>
          <w:sz w:val="22"/>
          <w:szCs w:val="22"/>
        </w:rPr>
        <w:t>4</w:t>
      </w:r>
      <w:proofErr w:type="gramEnd"/>
      <w:r w:rsidRPr="00CA7EE6">
        <w:rPr>
          <w:rFonts w:ascii="Garamond" w:hAnsi="Garamond"/>
          <w:color w:val="auto"/>
          <w:sz w:val="22"/>
          <w:szCs w:val="22"/>
        </w:rPr>
        <w:t xml:space="preserve"> ways to merge the two</w:t>
      </w:r>
      <w:r>
        <w:rPr>
          <w:rFonts w:ascii="Garamond" w:hAnsi="Garamond"/>
          <w:color w:val="auto"/>
          <w:sz w:val="22"/>
          <w:szCs w:val="22"/>
        </w:rPr>
        <w:t xml:space="preserve"> systems</w:t>
      </w:r>
      <w:r w:rsidRPr="00CA7EE6">
        <w:rPr>
          <w:rFonts w:ascii="Garamond" w:hAnsi="Garamond"/>
          <w:color w:val="auto"/>
          <w:sz w:val="22"/>
          <w:szCs w:val="22"/>
        </w:rPr>
        <w:t xml:space="preserve">.  “1. Implementing collaborative and content-based methods separately and combining their predictions. </w:t>
      </w:r>
      <w:proofErr w:type="gramStart"/>
      <w:r w:rsidRPr="00CA7EE6">
        <w:rPr>
          <w:rFonts w:ascii="Garamond" w:hAnsi="Garamond"/>
          <w:color w:val="auto"/>
          <w:sz w:val="22"/>
          <w:szCs w:val="22"/>
        </w:rPr>
        <w:t>2. Incorporating some content-based characteristics into a collaborative approach.</w:t>
      </w:r>
      <w:proofErr w:type="gramEnd"/>
      <w:r w:rsidRPr="00CA7EE6">
        <w:rPr>
          <w:rFonts w:ascii="Garamond" w:hAnsi="Garamond"/>
          <w:color w:val="auto"/>
          <w:sz w:val="22"/>
          <w:szCs w:val="22"/>
        </w:rPr>
        <w:t xml:space="preserve"> </w:t>
      </w:r>
      <w:proofErr w:type="gramStart"/>
      <w:r w:rsidRPr="00CA7EE6">
        <w:rPr>
          <w:rFonts w:ascii="Garamond" w:hAnsi="Garamond"/>
          <w:color w:val="auto"/>
          <w:sz w:val="22"/>
          <w:szCs w:val="22"/>
        </w:rPr>
        <w:t>3. Incorporating some collaborative characteristics into a content-based approach.</w:t>
      </w:r>
      <w:proofErr w:type="gramEnd"/>
      <w:r w:rsidRPr="00CA7EE6">
        <w:rPr>
          <w:rFonts w:ascii="Garamond" w:hAnsi="Garamond"/>
          <w:color w:val="auto"/>
          <w:sz w:val="22"/>
          <w:szCs w:val="22"/>
        </w:rPr>
        <w:t xml:space="preserve"> </w:t>
      </w:r>
      <w:proofErr w:type="gramStart"/>
      <w:r w:rsidRPr="00CA7EE6">
        <w:rPr>
          <w:rFonts w:ascii="Garamond" w:hAnsi="Garamond"/>
          <w:color w:val="auto"/>
          <w:sz w:val="22"/>
          <w:szCs w:val="22"/>
        </w:rPr>
        <w:t>4. Constructing a general unifying model that incorporates both content-based and collaborative characteristics.</w:t>
      </w:r>
      <w:r>
        <w:rPr>
          <w:rFonts w:ascii="Garamond" w:hAnsi="Garamond"/>
          <w:color w:val="auto"/>
          <w:sz w:val="22"/>
          <w:szCs w:val="22"/>
        </w:rPr>
        <w:t>”</w:t>
      </w:r>
      <w:proofErr w:type="gramEnd"/>
      <w:r w:rsidRPr="00CA7EE6">
        <w:rPr>
          <w:rFonts w:ascii="Garamond" w:hAnsi="Garamond"/>
          <w:color w:val="auto"/>
          <w:sz w:val="22"/>
          <w:szCs w:val="22"/>
        </w:rPr>
        <w:t xml:space="preserve">  By combining the most effective aspects of each system, hybrids create very efficient recommender systems.  (</w:t>
      </w:r>
      <w:proofErr w:type="spellStart"/>
      <w:r w:rsidRPr="00CA7EE6">
        <w:rPr>
          <w:rFonts w:ascii="Garamond" w:hAnsi="Garamond"/>
          <w:color w:val="auto"/>
          <w:sz w:val="22"/>
          <w:szCs w:val="22"/>
        </w:rPr>
        <w:fldChar w:fldCharType="begin"/>
      </w:r>
      <w:r w:rsidRPr="00CA7EE6">
        <w:rPr>
          <w:rFonts w:ascii="Garamond" w:hAnsi="Garamond"/>
          <w:color w:val="auto"/>
          <w:sz w:val="22"/>
          <w:szCs w:val="22"/>
        </w:rPr>
        <w:instrText xml:space="preserve"> HYPERLINK "http://www.refworks.com/Refworks/~0~" </w:instrText>
      </w:r>
      <w:r w:rsidRPr="00CA7EE6">
        <w:rPr>
          <w:rFonts w:ascii="Garamond" w:hAnsi="Garamond"/>
          <w:color w:val="auto"/>
          <w:sz w:val="22"/>
          <w:szCs w:val="22"/>
        </w:rPr>
        <w:fldChar w:fldCharType="separate"/>
      </w:r>
      <w:r w:rsidRPr="00CA7EE6">
        <w:rPr>
          <w:rStyle w:val="Hyperlink"/>
          <w:rFonts w:ascii="Garamond" w:hAnsi="Garamond"/>
          <w:color w:val="auto"/>
          <w:sz w:val="22"/>
          <w:szCs w:val="22"/>
        </w:rPr>
        <w:t>Adomavicius</w:t>
      </w:r>
      <w:proofErr w:type="gramStart"/>
      <w:r w:rsidRPr="00CA7EE6">
        <w:rPr>
          <w:rStyle w:val="Hyperlink"/>
          <w:rFonts w:ascii="Garamond" w:hAnsi="Garamond"/>
          <w:color w:val="auto"/>
          <w:sz w:val="22"/>
          <w:szCs w:val="22"/>
        </w:rPr>
        <w:t>,G</w:t>
      </w:r>
      <w:proofErr w:type="spellEnd"/>
      <w:proofErr w:type="gramEnd"/>
      <w:r w:rsidRPr="00CA7EE6">
        <w:rPr>
          <w:rStyle w:val="Hyperlink"/>
          <w:rFonts w:ascii="Garamond" w:hAnsi="Garamond"/>
          <w:color w:val="auto"/>
          <w:sz w:val="22"/>
          <w:szCs w:val="22"/>
        </w:rPr>
        <w:t>.</w:t>
      </w:r>
      <w:r w:rsidRPr="00CA7EE6">
        <w:rPr>
          <w:rFonts w:ascii="Garamond" w:hAnsi="Garamond"/>
          <w:color w:val="auto"/>
          <w:sz w:val="22"/>
          <w:szCs w:val="22"/>
        </w:rPr>
        <w:fldChar w:fldCharType="end"/>
      </w:r>
      <w:r w:rsidRPr="00CA7EE6">
        <w:rPr>
          <w:rFonts w:ascii="Garamond" w:hAnsi="Garamond"/>
          <w:color w:val="auto"/>
          <w:sz w:val="22"/>
          <w:szCs w:val="22"/>
        </w:rPr>
        <w:t>, 2005)</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Heading2"/>
        <w:spacing w:line="360" w:lineRule="auto"/>
      </w:pPr>
      <w:bookmarkStart w:id="21" w:name="_Toc211422498"/>
      <w:commentRangeStart w:id="22"/>
      <w:r w:rsidRPr="00CA7EE6">
        <w:t>Analyzing the Tourist</w:t>
      </w:r>
      <w:commentRangeEnd w:id="22"/>
      <w:r>
        <w:rPr>
          <w:rStyle w:val="CommentReference"/>
          <w:rFonts w:ascii="Garamond" w:eastAsia="Calibri" w:hAnsi="Garamond"/>
          <w:b w:val="0"/>
          <w:bCs w:val="0"/>
          <w:iCs w:val="0"/>
        </w:rPr>
        <w:commentReference w:id="22"/>
      </w:r>
      <w:bookmarkEnd w:id="21"/>
    </w:p>
    <w:p w:rsidR="00AC1F01" w:rsidRPr="00CA7EE6" w:rsidRDefault="00AC1F01" w:rsidP="00AC1F01">
      <w:pPr>
        <w:spacing w:line="360" w:lineRule="auto"/>
      </w:pPr>
    </w:p>
    <w:p w:rsidR="00AC1F01" w:rsidRPr="00CA7EE6" w:rsidRDefault="00AC1F01" w:rsidP="00AC1F01">
      <w:pPr>
        <w:pStyle w:val="Default"/>
        <w:spacing w:line="360" w:lineRule="auto"/>
        <w:rPr>
          <w:rFonts w:ascii="Garamond" w:hAnsi="Garamond"/>
          <w:color w:val="auto"/>
          <w:sz w:val="22"/>
          <w:szCs w:val="22"/>
        </w:rPr>
      </w:pPr>
      <w:proofErr w:type="gramStart"/>
      <w:r>
        <w:rPr>
          <w:rFonts w:ascii="Garamond" w:hAnsi="Garamond"/>
          <w:color w:val="auto"/>
          <w:sz w:val="22"/>
          <w:szCs w:val="22"/>
        </w:rPr>
        <w:lastRenderedPageBreak/>
        <w:t>I</w:t>
      </w:r>
      <w:r w:rsidRPr="00CA7EE6">
        <w:rPr>
          <w:rFonts w:ascii="Garamond" w:hAnsi="Garamond"/>
          <w:color w:val="auto"/>
          <w:sz w:val="22"/>
          <w:szCs w:val="22"/>
        </w:rPr>
        <w:t xml:space="preserve">n </w:t>
      </w:r>
      <w:commentRangeStart w:id="23"/>
      <w:r w:rsidRPr="00CA7EE6">
        <w:rPr>
          <w:rFonts w:ascii="Garamond" w:hAnsi="Garamond"/>
          <w:color w:val="auto"/>
          <w:sz w:val="22"/>
          <w:szCs w:val="22"/>
        </w:rPr>
        <w:t>order to</w:t>
      </w:r>
      <w:r>
        <w:rPr>
          <w:rFonts w:ascii="Garamond" w:hAnsi="Garamond"/>
          <w:color w:val="auto"/>
          <w:sz w:val="22"/>
          <w:szCs w:val="22"/>
        </w:rPr>
        <w:t xml:space="preserve"> accurately</w:t>
      </w:r>
      <w:r w:rsidRPr="00CA7EE6">
        <w:rPr>
          <w:rFonts w:ascii="Garamond" w:hAnsi="Garamond"/>
          <w:color w:val="auto"/>
          <w:sz w:val="22"/>
          <w:szCs w:val="22"/>
        </w:rPr>
        <w:t xml:space="preserve"> profile</w:t>
      </w:r>
      <w:proofErr w:type="gramEnd"/>
      <w:r w:rsidRPr="00CA7EE6">
        <w:rPr>
          <w:rFonts w:ascii="Garamond" w:hAnsi="Garamond"/>
          <w:color w:val="auto"/>
          <w:sz w:val="22"/>
          <w:szCs w:val="22"/>
        </w:rPr>
        <w:t xml:space="preserve"> tourists</w:t>
      </w:r>
      <w:r>
        <w:rPr>
          <w:rFonts w:ascii="Garamond" w:hAnsi="Garamond"/>
          <w:color w:val="auto"/>
          <w:sz w:val="22"/>
          <w:szCs w:val="22"/>
        </w:rPr>
        <w:t>,</w:t>
      </w:r>
      <w:r w:rsidRPr="00CA7EE6">
        <w:rPr>
          <w:rFonts w:ascii="Garamond" w:hAnsi="Garamond"/>
          <w:color w:val="auto"/>
          <w:sz w:val="22"/>
          <w:szCs w:val="22"/>
        </w:rPr>
        <w:t xml:space="preserve"> it is necessary to understand the tourists themselves. </w:t>
      </w:r>
      <w:commentRangeEnd w:id="23"/>
      <w:r>
        <w:rPr>
          <w:rStyle w:val="CommentReference"/>
          <w:rFonts w:ascii="Garamond" w:hAnsi="Garamond"/>
          <w:color w:val="auto"/>
        </w:rPr>
        <w:commentReference w:id="23"/>
      </w:r>
      <w:r w:rsidRPr="00CA7EE6">
        <w:rPr>
          <w:rFonts w:ascii="Garamond" w:hAnsi="Garamond"/>
          <w:color w:val="auto"/>
          <w:sz w:val="22"/>
          <w:szCs w:val="22"/>
        </w:rPr>
        <w:t xml:space="preserve">No two tourists are alike and their differences in preferences and attitudes each </w:t>
      </w:r>
      <w:r>
        <w:rPr>
          <w:rFonts w:ascii="Garamond" w:hAnsi="Garamond"/>
          <w:color w:val="auto"/>
          <w:sz w:val="22"/>
          <w:szCs w:val="22"/>
        </w:rPr>
        <w:t>contribute</w:t>
      </w:r>
      <w:r w:rsidRPr="00CA7EE6">
        <w:rPr>
          <w:rFonts w:ascii="Garamond" w:hAnsi="Garamond"/>
          <w:color w:val="auto"/>
          <w:sz w:val="22"/>
          <w:szCs w:val="22"/>
        </w:rPr>
        <w:t xml:space="preserve"> to different tourist experiences.  “Researchers have proposed that relationships exist between individual psychological characteristics, consumer behaviors, demographic characteristics, and the types of tourism experiences they desire”</w:t>
      </w:r>
      <w:r w:rsidRPr="0092159F">
        <w:rPr>
          <w:rFonts w:ascii="Garamond" w:hAnsi="Garamond"/>
          <w:color w:val="auto"/>
          <w:sz w:val="22"/>
          <w:szCs w:val="22"/>
        </w:rPr>
        <w:t xml:space="preserve"> </w:t>
      </w:r>
      <w:r w:rsidRPr="00CA7EE6">
        <w:rPr>
          <w:rFonts w:ascii="Garamond" w:hAnsi="Garamond"/>
          <w:color w:val="auto"/>
          <w:sz w:val="22"/>
          <w:szCs w:val="22"/>
        </w:rPr>
        <w:t>(</w:t>
      </w:r>
      <w:r w:rsidRPr="00CA7EE6">
        <w:rPr>
          <w:rFonts w:ascii="Garamond" w:eastAsia="Times New Roman" w:hAnsi="Garamond"/>
          <w:iCs/>
          <w:color w:val="auto"/>
          <w:sz w:val="22"/>
          <w:szCs w:val="22"/>
        </w:rPr>
        <w:t>Hsu</w:t>
      </w:r>
      <w:r w:rsidRPr="00CA7EE6">
        <w:rPr>
          <w:rFonts w:ascii="Garamond" w:hAnsi="Garamond"/>
          <w:color w:val="auto"/>
          <w:sz w:val="22"/>
          <w:szCs w:val="22"/>
        </w:rPr>
        <w:t xml:space="preserve">, 2002). </w:t>
      </w:r>
      <w:r>
        <w:rPr>
          <w:rFonts w:ascii="Garamond" w:hAnsi="Garamond"/>
          <w:color w:val="auto"/>
          <w:sz w:val="22"/>
          <w:szCs w:val="22"/>
        </w:rPr>
        <w:t>Therefore, o</w:t>
      </w:r>
      <w:r w:rsidRPr="00CA7EE6">
        <w:rPr>
          <w:rFonts w:ascii="Garamond" w:hAnsi="Garamond"/>
          <w:color w:val="auto"/>
          <w:sz w:val="22"/>
          <w:szCs w:val="22"/>
        </w:rPr>
        <w:t xml:space="preserve">ne must learn the psychology of tourists </w:t>
      </w:r>
      <w:proofErr w:type="gramStart"/>
      <w:r w:rsidRPr="00CA7EE6">
        <w:rPr>
          <w:rFonts w:ascii="Garamond" w:hAnsi="Garamond"/>
          <w:color w:val="auto"/>
          <w:sz w:val="22"/>
          <w:szCs w:val="22"/>
        </w:rPr>
        <w:t>to fully understand</w:t>
      </w:r>
      <w:proofErr w:type="gramEnd"/>
      <w:r w:rsidRPr="00CA7EE6">
        <w:rPr>
          <w:rFonts w:ascii="Garamond" w:hAnsi="Garamond"/>
          <w:color w:val="auto"/>
          <w:sz w:val="22"/>
          <w:szCs w:val="22"/>
        </w:rPr>
        <w:t xml:space="preserve"> how tourism functions.</w:t>
      </w:r>
      <w:r>
        <w:rPr>
          <w:rFonts w:ascii="Garamond" w:hAnsi="Garamond"/>
          <w:color w:val="auto"/>
          <w:sz w:val="22"/>
          <w:szCs w:val="22"/>
        </w:rPr>
        <w:t xml:space="preserve">  </w:t>
      </w:r>
    </w:p>
    <w:p w:rsidR="00AC1F01"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Pr>
          <w:rFonts w:ascii="Garamond" w:hAnsi="Garamond"/>
          <w:color w:val="auto"/>
          <w:sz w:val="22"/>
          <w:szCs w:val="22"/>
        </w:rPr>
        <w:t>T</w:t>
      </w:r>
      <w:r w:rsidRPr="00CA7EE6">
        <w:rPr>
          <w:rFonts w:ascii="Garamond" w:hAnsi="Garamond"/>
          <w:color w:val="auto"/>
          <w:sz w:val="22"/>
          <w:szCs w:val="22"/>
        </w:rPr>
        <w:t xml:space="preserve">here are two main groups of tourists, excursionist and residential.  </w:t>
      </w:r>
      <w:r>
        <w:rPr>
          <w:rFonts w:ascii="Garamond" w:hAnsi="Garamond"/>
          <w:color w:val="auto"/>
          <w:sz w:val="22"/>
          <w:szCs w:val="22"/>
        </w:rPr>
        <w:t xml:space="preserve">This categorization </w:t>
      </w:r>
      <w:proofErr w:type="gramStart"/>
      <w:r>
        <w:rPr>
          <w:rFonts w:ascii="Garamond" w:hAnsi="Garamond"/>
          <w:color w:val="auto"/>
          <w:sz w:val="22"/>
          <w:szCs w:val="22"/>
        </w:rPr>
        <w:t>is purely based</w:t>
      </w:r>
      <w:proofErr w:type="gramEnd"/>
      <w:r>
        <w:rPr>
          <w:rFonts w:ascii="Garamond" w:hAnsi="Garamond"/>
          <w:color w:val="auto"/>
          <w:sz w:val="22"/>
          <w:szCs w:val="22"/>
        </w:rPr>
        <w:t xml:space="preserve"> on type of travel, not tourist behavior.  </w:t>
      </w:r>
      <w:r w:rsidRPr="00CA7EE6">
        <w:rPr>
          <w:rFonts w:ascii="Garamond" w:hAnsi="Garamond"/>
          <w:color w:val="auto"/>
          <w:sz w:val="22"/>
          <w:szCs w:val="22"/>
        </w:rPr>
        <w:t>Excursionist tourists are those who do not stay overnight</w:t>
      </w:r>
      <w:r>
        <w:rPr>
          <w:rFonts w:ascii="Garamond" w:hAnsi="Garamond"/>
          <w:color w:val="auto"/>
          <w:sz w:val="22"/>
          <w:szCs w:val="22"/>
        </w:rPr>
        <w:t xml:space="preserve"> </w:t>
      </w:r>
      <w:r w:rsidRPr="00CA7EE6">
        <w:rPr>
          <w:rFonts w:ascii="Garamond" w:hAnsi="Garamond"/>
          <w:color w:val="auto"/>
          <w:sz w:val="22"/>
          <w:szCs w:val="22"/>
        </w:rPr>
        <w:t>(Pressing Issues: A Venetian Socioeconomic Overview, 2007).</w:t>
      </w:r>
      <w:r>
        <w:rPr>
          <w:rFonts w:ascii="Garamond" w:hAnsi="Garamond"/>
          <w:color w:val="auto"/>
          <w:sz w:val="22"/>
          <w:szCs w:val="22"/>
        </w:rPr>
        <w:t xml:space="preserve">  </w:t>
      </w:r>
      <w:r w:rsidRPr="00CA7EE6">
        <w:rPr>
          <w:rFonts w:ascii="Garamond" w:hAnsi="Garamond"/>
          <w:color w:val="auto"/>
          <w:sz w:val="22"/>
          <w:szCs w:val="22"/>
        </w:rPr>
        <w:t>These tourists may not spend the night because of the high cost of hotels and B</w:t>
      </w:r>
      <w:r>
        <w:rPr>
          <w:rFonts w:ascii="Garamond" w:hAnsi="Garamond"/>
          <w:color w:val="auto"/>
          <w:sz w:val="22"/>
          <w:szCs w:val="22"/>
        </w:rPr>
        <w:t xml:space="preserve">ed </w:t>
      </w:r>
      <w:r w:rsidRPr="00CA7EE6">
        <w:rPr>
          <w:rFonts w:ascii="Garamond" w:hAnsi="Garamond"/>
          <w:color w:val="auto"/>
          <w:sz w:val="22"/>
          <w:szCs w:val="22"/>
        </w:rPr>
        <w:t>&amp;</w:t>
      </w:r>
      <w:r>
        <w:rPr>
          <w:rFonts w:ascii="Garamond" w:hAnsi="Garamond"/>
          <w:color w:val="auto"/>
          <w:sz w:val="22"/>
          <w:szCs w:val="22"/>
        </w:rPr>
        <w:t xml:space="preserve"> </w:t>
      </w:r>
      <w:r w:rsidRPr="00CA7EE6">
        <w:rPr>
          <w:rFonts w:ascii="Garamond" w:hAnsi="Garamond"/>
          <w:color w:val="auto"/>
          <w:sz w:val="22"/>
          <w:szCs w:val="22"/>
        </w:rPr>
        <w:t>B</w:t>
      </w:r>
      <w:r>
        <w:rPr>
          <w:rFonts w:ascii="Garamond" w:hAnsi="Garamond"/>
          <w:color w:val="auto"/>
          <w:sz w:val="22"/>
          <w:szCs w:val="22"/>
        </w:rPr>
        <w:t>reakfast</w:t>
      </w:r>
      <w:r w:rsidRPr="00CA7EE6">
        <w:rPr>
          <w:rFonts w:ascii="Garamond" w:hAnsi="Garamond"/>
          <w:color w:val="auto"/>
          <w:sz w:val="22"/>
          <w:szCs w:val="22"/>
        </w:rPr>
        <w:t xml:space="preserve">s or </w:t>
      </w:r>
      <w:r>
        <w:rPr>
          <w:rFonts w:ascii="Garamond" w:hAnsi="Garamond"/>
          <w:color w:val="auto"/>
          <w:sz w:val="22"/>
          <w:szCs w:val="22"/>
        </w:rPr>
        <w:t xml:space="preserve">often </w:t>
      </w:r>
      <w:r w:rsidRPr="00CA7EE6">
        <w:rPr>
          <w:rFonts w:ascii="Garamond" w:hAnsi="Garamond"/>
          <w:color w:val="auto"/>
          <w:sz w:val="22"/>
          <w:szCs w:val="22"/>
        </w:rPr>
        <w:t xml:space="preserve">because these hotels </w:t>
      </w:r>
      <w:r>
        <w:rPr>
          <w:rFonts w:ascii="Garamond" w:hAnsi="Garamond"/>
          <w:color w:val="auto"/>
          <w:sz w:val="22"/>
          <w:szCs w:val="22"/>
        </w:rPr>
        <w:t>have no vacancies.</w:t>
      </w:r>
      <w:r w:rsidRPr="00CA7EE6">
        <w:rPr>
          <w:rFonts w:ascii="Garamond" w:hAnsi="Garamond"/>
          <w:color w:val="auto"/>
          <w:sz w:val="22"/>
          <w:szCs w:val="22"/>
        </w:rPr>
        <w:t xml:space="preserve">  Excursionist tourism is becoming more popular as people want to visit many different destinations during their vacation, </w:t>
      </w:r>
      <w:r>
        <w:rPr>
          <w:rFonts w:ascii="Garamond" w:hAnsi="Garamond"/>
          <w:color w:val="auto"/>
          <w:sz w:val="22"/>
          <w:szCs w:val="22"/>
        </w:rPr>
        <w:t>rather than just</w:t>
      </w:r>
      <w:r w:rsidRPr="00CA7EE6">
        <w:rPr>
          <w:rFonts w:ascii="Garamond" w:hAnsi="Garamond"/>
          <w:color w:val="auto"/>
          <w:sz w:val="22"/>
          <w:szCs w:val="22"/>
        </w:rPr>
        <w:t xml:space="preserve"> one (An Assessment of the State of </w:t>
      </w:r>
      <w:smartTag w:uri="urn:schemas-microsoft-com:office:smarttags" w:element="State">
        <w:r w:rsidRPr="00CA7EE6">
          <w:rPr>
            <w:rFonts w:ascii="Garamond" w:hAnsi="Garamond"/>
            <w:color w:val="auto"/>
            <w:sz w:val="22"/>
            <w:szCs w:val="22"/>
          </w:rPr>
          <w:t>Tourism</w:t>
        </w:r>
      </w:smartTag>
      <w:r w:rsidRPr="00CA7EE6">
        <w:rPr>
          <w:rFonts w:ascii="Garamond" w:hAnsi="Garamond"/>
          <w:color w:val="auto"/>
          <w:sz w:val="22"/>
          <w:szCs w:val="22"/>
        </w:rPr>
        <w:t xml:space="preserve"> in </w:t>
      </w:r>
      <w:smartTag w:uri="urn:schemas-microsoft-com:office:smarttags" w:element="City">
        <w:smartTag w:uri="urn:schemas-microsoft-com:office:smarttags" w:element="place">
          <w:r w:rsidRPr="00CA7EE6">
            <w:rPr>
              <w:rFonts w:ascii="Garamond" w:hAnsi="Garamond"/>
              <w:color w:val="auto"/>
              <w:sz w:val="22"/>
              <w:szCs w:val="22"/>
            </w:rPr>
            <w:t>Venice</w:t>
          </w:r>
        </w:smartTag>
      </w:smartTag>
      <w:r w:rsidRPr="00CA7EE6">
        <w:rPr>
          <w:rFonts w:ascii="Garamond" w:hAnsi="Garamond"/>
          <w:color w:val="auto"/>
          <w:sz w:val="22"/>
          <w:szCs w:val="22"/>
        </w:rPr>
        <w:t>, 2000</w:t>
      </w:r>
      <w:r>
        <w:rPr>
          <w:rFonts w:ascii="Garamond" w:hAnsi="Garamond"/>
          <w:color w:val="auto"/>
          <w:sz w:val="22"/>
          <w:szCs w:val="22"/>
        </w:rPr>
        <w:t>)</w:t>
      </w:r>
      <w:r w:rsidRPr="00CA7EE6">
        <w:rPr>
          <w:rFonts w:ascii="Garamond" w:hAnsi="Garamond"/>
          <w:color w:val="auto"/>
          <w:sz w:val="22"/>
          <w:szCs w:val="22"/>
        </w:rPr>
        <w:t xml:space="preserve">.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proofErr w:type="gramStart"/>
      <w:r w:rsidRPr="00CA7EE6">
        <w:rPr>
          <w:rFonts w:ascii="Garamond" w:hAnsi="Garamond"/>
          <w:color w:val="auto"/>
          <w:sz w:val="22"/>
          <w:szCs w:val="22"/>
        </w:rPr>
        <w:t>75%</w:t>
      </w:r>
      <w:proofErr w:type="gramEnd"/>
      <w:r w:rsidRPr="00CA7EE6">
        <w:rPr>
          <w:rFonts w:ascii="Garamond" w:hAnsi="Garamond"/>
          <w:color w:val="auto"/>
          <w:sz w:val="22"/>
          <w:szCs w:val="22"/>
        </w:rPr>
        <w:t xml:space="preserve"> </w:t>
      </w:r>
      <w:r>
        <w:rPr>
          <w:rFonts w:ascii="Garamond" w:hAnsi="Garamond"/>
          <w:color w:val="auto"/>
          <w:sz w:val="22"/>
          <w:szCs w:val="22"/>
        </w:rPr>
        <w:t>of</w:t>
      </w:r>
      <w:r w:rsidRPr="00CA7EE6">
        <w:rPr>
          <w:rFonts w:ascii="Garamond" w:hAnsi="Garamond"/>
          <w:color w:val="auto"/>
          <w:sz w:val="22"/>
          <w:szCs w:val="22"/>
        </w:rPr>
        <w:t xml:space="preserve"> </w:t>
      </w:r>
      <w:r>
        <w:rPr>
          <w:rStyle w:val="CommentReference"/>
          <w:rFonts w:ascii="Garamond" w:hAnsi="Garamond"/>
          <w:color w:val="auto"/>
        </w:rPr>
        <w:commentReference w:id="24"/>
      </w:r>
      <w:r w:rsidRPr="00CA7EE6">
        <w:rPr>
          <w:rFonts w:ascii="Garamond" w:hAnsi="Garamond"/>
          <w:color w:val="auto"/>
          <w:sz w:val="22"/>
          <w:szCs w:val="22"/>
        </w:rPr>
        <w:t xml:space="preserve">tourists are excursionist tourists while the remaining 25% can be categorized as residential tourists. Residential tourists spend at least one night at their destination.  They may stay at a hotel, B&amp;B, or rent an apartment for an extended </w:t>
      </w:r>
      <w:proofErr w:type="gramStart"/>
      <w:r w:rsidRPr="00CA7EE6">
        <w:rPr>
          <w:rFonts w:ascii="Garamond" w:hAnsi="Garamond"/>
          <w:color w:val="auto"/>
          <w:sz w:val="22"/>
          <w:szCs w:val="22"/>
        </w:rPr>
        <w:t>period of time</w:t>
      </w:r>
      <w:proofErr w:type="gramEnd"/>
      <w:r>
        <w:rPr>
          <w:rFonts w:ascii="Garamond" w:hAnsi="Garamond"/>
          <w:color w:val="auto"/>
          <w:sz w:val="22"/>
          <w:szCs w:val="22"/>
        </w:rPr>
        <w:t xml:space="preserve"> (</w:t>
      </w:r>
      <w:r w:rsidRPr="00CA7EE6">
        <w:rPr>
          <w:rFonts w:ascii="Garamond" w:hAnsi="Garamond"/>
          <w:color w:val="auto"/>
          <w:sz w:val="22"/>
          <w:szCs w:val="22"/>
        </w:rPr>
        <w:t>Pressing Issues: A Venetian Socioeconomic Overview, 2007</w:t>
      </w:r>
      <w:r>
        <w:rPr>
          <w:rFonts w:ascii="Garamond" w:hAnsi="Garamond"/>
          <w:color w:val="auto"/>
          <w:sz w:val="22"/>
          <w:szCs w:val="22"/>
        </w:rPr>
        <w:t>)</w:t>
      </w:r>
      <w:r w:rsidRPr="00CA7EE6">
        <w:rPr>
          <w:rFonts w:ascii="Garamond" w:hAnsi="Garamond"/>
          <w:color w:val="auto"/>
          <w:sz w:val="22"/>
          <w:szCs w:val="22"/>
        </w:rPr>
        <w:t xml:space="preserve">.  </w:t>
      </w:r>
      <w:r>
        <w:rPr>
          <w:rFonts w:ascii="Garamond" w:hAnsi="Garamond"/>
          <w:color w:val="auto"/>
          <w:sz w:val="22"/>
          <w:szCs w:val="22"/>
        </w:rPr>
        <w:t xml:space="preserve">These two types of tourists may each be seeking two different types of experiences.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Tourism </w:t>
      </w:r>
      <w:r>
        <w:rPr>
          <w:rFonts w:ascii="Garamond" w:hAnsi="Garamond"/>
          <w:color w:val="auto"/>
          <w:sz w:val="22"/>
          <w:szCs w:val="22"/>
        </w:rPr>
        <w:t xml:space="preserve">is a process </w:t>
      </w:r>
      <w:r w:rsidRPr="00CA7EE6">
        <w:rPr>
          <w:rFonts w:ascii="Garamond" w:hAnsi="Garamond"/>
          <w:color w:val="auto"/>
          <w:sz w:val="22"/>
          <w:szCs w:val="22"/>
        </w:rPr>
        <w:t>of supply and demand.  The demand is “a function of characteristics of the individual tourist such as their income, age, motivations and psychological make</w:t>
      </w:r>
      <w:r>
        <w:rPr>
          <w:rFonts w:ascii="Garamond" w:hAnsi="Garamond"/>
          <w:color w:val="auto"/>
          <w:sz w:val="22"/>
          <w:szCs w:val="22"/>
        </w:rPr>
        <w:t>-</w:t>
      </w:r>
      <w:r w:rsidRPr="00CA7EE6">
        <w:rPr>
          <w:rFonts w:ascii="Garamond" w:hAnsi="Garamond"/>
          <w:color w:val="auto"/>
          <w:sz w:val="22"/>
          <w:szCs w:val="22"/>
        </w:rPr>
        <w:t>up, which will variously affect their propensity to travel for pleasure, their ability to travel and their choice of destinations</w:t>
      </w:r>
      <w:r>
        <w:rPr>
          <w:rFonts w:ascii="Garamond" w:hAnsi="Garamond"/>
          <w:color w:val="auto"/>
          <w:sz w:val="22"/>
          <w:szCs w:val="22"/>
        </w:rPr>
        <w:t xml:space="preserve"> </w:t>
      </w:r>
      <w:r w:rsidRPr="00CA7EE6">
        <w:rPr>
          <w:rFonts w:ascii="Garamond" w:hAnsi="Garamond"/>
          <w:color w:val="auto"/>
          <w:sz w:val="22"/>
          <w:szCs w:val="22"/>
        </w:rPr>
        <w:t xml:space="preserve">(p. 8, </w:t>
      </w:r>
      <w:hyperlink r:id="rId12"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 xml:space="preserve">).” </w:t>
      </w:r>
      <w:r>
        <w:rPr>
          <w:rFonts w:ascii="Garamond" w:hAnsi="Garamond"/>
          <w:color w:val="auto"/>
          <w:sz w:val="22"/>
          <w:szCs w:val="22"/>
        </w:rPr>
        <w:t xml:space="preserve"> </w:t>
      </w:r>
      <w:r w:rsidRPr="00CA7EE6">
        <w:rPr>
          <w:rFonts w:ascii="Garamond" w:hAnsi="Garamond"/>
          <w:color w:val="auto"/>
          <w:sz w:val="22"/>
          <w:szCs w:val="22"/>
        </w:rPr>
        <w:t xml:space="preserve">The supply is “a function of characteristics and attributes of the tourism destinations, their attractions, prices and the effectiveness of the marketing of the destination (p. 8, </w:t>
      </w:r>
      <w:hyperlink r:id="rId13"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 xml:space="preserve">).” </w:t>
      </w:r>
      <w:r>
        <w:rPr>
          <w:rFonts w:ascii="Garamond" w:hAnsi="Garamond"/>
          <w:color w:val="auto"/>
          <w:sz w:val="22"/>
          <w:szCs w:val="22"/>
        </w:rPr>
        <w:t xml:space="preserve"> </w:t>
      </w:r>
      <w:r w:rsidRPr="00CA7EE6">
        <w:rPr>
          <w:rFonts w:ascii="Garamond" w:hAnsi="Garamond"/>
          <w:color w:val="auto"/>
          <w:sz w:val="22"/>
          <w:szCs w:val="22"/>
        </w:rPr>
        <w:t xml:space="preserve">The demand </w:t>
      </w:r>
      <w:proofErr w:type="gramStart"/>
      <w:r>
        <w:rPr>
          <w:rFonts w:ascii="Garamond" w:hAnsi="Garamond"/>
          <w:color w:val="auto"/>
          <w:sz w:val="22"/>
          <w:szCs w:val="22"/>
        </w:rPr>
        <w:t xml:space="preserve">is </w:t>
      </w:r>
      <w:r w:rsidRPr="00CA7EE6">
        <w:rPr>
          <w:rFonts w:ascii="Garamond" w:hAnsi="Garamond"/>
          <w:color w:val="auto"/>
          <w:sz w:val="22"/>
          <w:szCs w:val="22"/>
        </w:rPr>
        <w:t xml:space="preserve"> influenced</w:t>
      </w:r>
      <w:proofErr w:type="gramEnd"/>
      <w:r w:rsidRPr="00CA7EE6">
        <w:rPr>
          <w:rFonts w:ascii="Garamond" w:hAnsi="Garamond"/>
          <w:color w:val="auto"/>
          <w:sz w:val="22"/>
          <w:szCs w:val="22"/>
        </w:rPr>
        <w:t xml:space="preserve"> by the locals of the destination and their attitudes towards the tourists.  As in any model, demand affects the supply. </w:t>
      </w:r>
      <w:r>
        <w:rPr>
          <w:rFonts w:ascii="Garamond" w:hAnsi="Garamond"/>
          <w:color w:val="auto"/>
          <w:sz w:val="22"/>
          <w:szCs w:val="22"/>
        </w:rPr>
        <w:t xml:space="preserve"> </w:t>
      </w:r>
      <w:r w:rsidRPr="00CA7EE6">
        <w:rPr>
          <w:rFonts w:ascii="Garamond" w:hAnsi="Garamond"/>
          <w:color w:val="auto"/>
          <w:sz w:val="22"/>
          <w:szCs w:val="22"/>
        </w:rPr>
        <w:t xml:space="preserve">The impressive characteristics of tourist destinations and the marketing of these destinations will encourage more tourists to travel and increase the supply.  </w:t>
      </w:r>
      <w:r>
        <w:rPr>
          <w:rFonts w:ascii="Garamond" w:hAnsi="Garamond"/>
          <w:color w:val="auto"/>
          <w:sz w:val="22"/>
          <w:szCs w:val="22"/>
        </w:rPr>
        <w:t>S</w:t>
      </w:r>
      <w:r w:rsidRPr="00CA7EE6">
        <w:rPr>
          <w:rFonts w:ascii="Garamond" w:hAnsi="Garamond"/>
          <w:color w:val="auto"/>
          <w:sz w:val="22"/>
          <w:szCs w:val="22"/>
        </w:rPr>
        <w:t xml:space="preserve">upply also affects the demand as the popularity of a place may allow for better marketing and maintenance of an area, bringing more people to the area (p. 9, </w:t>
      </w:r>
      <w:hyperlink r:id="rId14"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w:t>
      </w:r>
      <w:r>
        <w:rPr>
          <w:rStyle w:val="CommentReference"/>
          <w:rFonts w:ascii="Garamond" w:hAnsi="Garamond"/>
          <w:color w:val="auto"/>
        </w:rPr>
        <w:commentReference w:id="25"/>
      </w:r>
      <w:r w:rsidRPr="00CA7EE6">
        <w:rPr>
          <w:rFonts w:ascii="Garamond" w:hAnsi="Garamond"/>
          <w:color w:val="auto"/>
          <w:sz w:val="22"/>
          <w:szCs w:val="22"/>
        </w:rPr>
        <w:t xml:space="preserve">.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proofErr w:type="spellStart"/>
      <w:r w:rsidRPr="00CA7EE6">
        <w:rPr>
          <w:rFonts w:ascii="Garamond" w:hAnsi="Garamond"/>
          <w:color w:val="auto"/>
          <w:sz w:val="22"/>
          <w:szCs w:val="22"/>
        </w:rPr>
        <w:t>Mannell</w:t>
      </w:r>
      <w:proofErr w:type="spellEnd"/>
      <w:r w:rsidRPr="00CA7EE6">
        <w:rPr>
          <w:rFonts w:ascii="Garamond" w:hAnsi="Garamond"/>
          <w:color w:val="auto"/>
          <w:sz w:val="22"/>
          <w:szCs w:val="22"/>
        </w:rPr>
        <w:t xml:space="preserve"> and </w:t>
      </w:r>
      <w:proofErr w:type="spellStart"/>
      <w:r w:rsidRPr="00CA7EE6">
        <w:rPr>
          <w:rFonts w:ascii="Garamond" w:hAnsi="Garamond"/>
          <w:color w:val="auto"/>
          <w:sz w:val="22"/>
          <w:szCs w:val="22"/>
        </w:rPr>
        <w:t>Iso-Ahola</w:t>
      </w:r>
      <w:proofErr w:type="spellEnd"/>
      <w:r w:rsidRPr="00CA7EE6">
        <w:rPr>
          <w:rFonts w:ascii="Garamond" w:hAnsi="Garamond"/>
          <w:color w:val="auto"/>
          <w:sz w:val="22"/>
          <w:szCs w:val="22"/>
        </w:rPr>
        <w:t xml:space="preserve"> have proposed questions like “What factors lead people to describe an activity or a set of activities as authentic tourism or touristic experiences?  Are these personal definitions similar to those of tourist operators or researchers? </w:t>
      </w:r>
      <w:r>
        <w:rPr>
          <w:rFonts w:ascii="Garamond" w:hAnsi="Garamond"/>
          <w:color w:val="auto"/>
          <w:sz w:val="22"/>
          <w:szCs w:val="22"/>
        </w:rPr>
        <w:t xml:space="preserve"> </w:t>
      </w:r>
      <w:r w:rsidRPr="00CA7EE6">
        <w:rPr>
          <w:rFonts w:ascii="Garamond" w:hAnsi="Garamond"/>
          <w:color w:val="auto"/>
          <w:sz w:val="22"/>
          <w:szCs w:val="22"/>
        </w:rPr>
        <w:t xml:space="preserve">Are authentic touristic experiences leisure experiences?  </w:t>
      </w:r>
      <w:proofErr w:type="gramStart"/>
      <w:r w:rsidRPr="00CA7EE6">
        <w:rPr>
          <w:rFonts w:ascii="Garamond" w:hAnsi="Garamond"/>
          <w:color w:val="auto"/>
          <w:sz w:val="22"/>
          <w:szCs w:val="22"/>
        </w:rPr>
        <w:t>Are there other meaningful dimensions by which tourists label and define their experiences?</w:t>
      </w:r>
      <w:proofErr w:type="gramEnd"/>
      <w:r w:rsidRPr="00B96367">
        <w:rPr>
          <w:rFonts w:ascii="Garamond" w:hAnsi="Garamond"/>
          <w:color w:val="auto"/>
          <w:sz w:val="22"/>
          <w:szCs w:val="22"/>
        </w:rPr>
        <w:t xml:space="preserve"> </w:t>
      </w:r>
      <w:r w:rsidRPr="00CA7EE6">
        <w:rPr>
          <w:rFonts w:ascii="Garamond" w:hAnsi="Garamond"/>
          <w:color w:val="auto"/>
          <w:sz w:val="22"/>
          <w:szCs w:val="22"/>
        </w:rPr>
        <w:t>(p. 13</w:t>
      </w:r>
      <w:proofErr w:type="gramStart"/>
      <w:r w:rsidRPr="00CA7EE6">
        <w:rPr>
          <w:rFonts w:ascii="Garamond" w:hAnsi="Garamond"/>
          <w:color w:val="auto"/>
          <w:sz w:val="22"/>
          <w:szCs w:val="22"/>
        </w:rPr>
        <w:t xml:space="preserve">,  </w:t>
      </w:r>
      <w:proofErr w:type="gramEnd"/>
      <w:r w:rsidRPr="00CA7EE6">
        <w:rPr>
          <w:rFonts w:ascii="Garamond" w:hAnsi="Garamond"/>
          <w:color w:val="auto"/>
          <w:sz w:val="22"/>
          <w:szCs w:val="22"/>
        </w:rPr>
        <w:fldChar w:fldCharType="begin"/>
      </w:r>
      <w:r w:rsidRPr="00CA7EE6">
        <w:rPr>
          <w:rFonts w:ascii="Garamond" w:hAnsi="Garamond"/>
          <w:color w:val="auto"/>
          <w:sz w:val="22"/>
          <w:szCs w:val="22"/>
        </w:rPr>
        <w:instrText xml:space="preserve"> HYPERLINK "http://www.refworks.com/Refworks/~0~" </w:instrText>
      </w:r>
      <w:r w:rsidRPr="00CA7EE6">
        <w:rPr>
          <w:rFonts w:ascii="Garamond" w:hAnsi="Garamond"/>
          <w:color w:val="auto"/>
          <w:sz w:val="22"/>
          <w:szCs w:val="22"/>
        </w:rPr>
        <w:fldChar w:fldCharType="separate"/>
      </w:r>
      <w:r w:rsidRPr="00CA7EE6">
        <w:rPr>
          <w:rStyle w:val="Hyperlink"/>
          <w:rFonts w:ascii="Garamond" w:hAnsi="Garamond"/>
          <w:color w:val="auto"/>
          <w:sz w:val="22"/>
          <w:szCs w:val="22"/>
        </w:rPr>
        <w:t>Ross, Glenn F.</w:t>
      </w:r>
      <w:r w:rsidRPr="00CA7EE6">
        <w:rPr>
          <w:rFonts w:ascii="Garamond" w:hAnsi="Garamond"/>
          <w:color w:val="auto"/>
          <w:sz w:val="22"/>
          <w:szCs w:val="22"/>
        </w:rPr>
        <w:fldChar w:fldCharType="end"/>
      </w:r>
      <w:r w:rsidRPr="00CA7EE6">
        <w:rPr>
          <w:rFonts w:ascii="Garamond" w:hAnsi="Garamond"/>
          <w:color w:val="auto"/>
          <w:sz w:val="22"/>
          <w:szCs w:val="22"/>
        </w:rPr>
        <w:t xml:space="preserve">)”    </w:t>
      </w:r>
      <w:proofErr w:type="spellStart"/>
      <w:r w:rsidRPr="00CA7EE6">
        <w:rPr>
          <w:rFonts w:ascii="Garamond" w:hAnsi="Garamond"/>
          <w:color w:val="auto"/>
          <w:sz w:val="22"/>
          <w:szCs w:val="22"/>
        </w:rPr>
        <w:t>Mannell</w:t>
      </w:r>
      <w:proofErr w:type="spellEnd"/>
      <w:r w:rsidRPr="00CA7EE6">
        <w:rPr>
          <w:rFonts w:ascii="Garamond" w:hAnsi="Garamond"/>
          <w:color w:val="auto"/>
          <w:sz w:val="22"/>
          <w:szCs w:val="22"/>
        </w:rPr>
        <w:t xml:space="preserve"> and </w:t>
      </w:r>
      <w:proofErr w:type="spellStart"/>
      <w:r w:rsidRPr="00CA7EE6">
        <w:rPr>
          <w:rFonts w:ascii="Garamond" w:hAnsi="Garamond"/>
          <w:color w:val="auto"/>
          <w:sz w:val="22"/>
          <w:szCs w:val="22"/>
        </w:rPr>
        <w:t>Iso-Ahola</w:t>
      </w:r>
      <w:proofErr w:type="spellEnd"/>
      <w:r w:rsidRPr="00CA7EE6">
        <w:rPr>
          <w:rFonts w:ascii="Garamond" w:hAnsi="Garamond"/>
          <w:color w:val="auto"/>
          <w:sz w:val="22"/>
          <w:szCs w:val="22"/>
        </w:rPr>
        <w:t xml:space="preserve"> concluded that people take vacations to escape from stress and routine (p. 13, </w:t>
      </w:r>
      <w:hyperlink r:id="rId15"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 xml:space="preserve">).  </w:t>
      </w:r>
      <w:r>
        <w:rPr>
          <w:rFonts w:ascii="Garamond" w:hAnsi="Garamond"/>
          <w:color w:val="auto"/>
          <w:sz w:val="22"/>
          <w:szCs w:val="22"/>
        </w:rPr>
        <w:t xml:space="preserve">Similarly, </w:t>
      </w:r>
      <w:r w:rsidRPr="00CA7EE6">
        <w:rPr>
          <w:rFonts w:ascii="Garamond" w:hAnsi="Garamond"/>
          <w:color w:val="auto"/>
          <w:sz w:val="22"/>
          <w:szCs w:val="22"/>
        </w:rPr>
        <w:t>Gray came up with two</w:t>
      </w:r>
      <w:r>
        <w:rPr>
          <w:rFonts w:ascii="Garamond" w:hAnsi="Garamond"/>
          <w:color w:val="auto"/>
          <w:sz w:val="22"/>
          <w:szCs w:val="22"/>
        </w:rPr>
        <w:t xml:space="preserve"> main</w:t>
      </w:r>
      <w:r w:rsidRPr="00CA7EE6">
        <w:rPr>
          <w:rFonts w:ascii="Garamond" w:hAnsi="Garamond"/>
          <w:color w:val="auto"/>
          <w:sz w:val="22"/>
          <w:szCs w:val="22"/>
        </w:rPr>
        <w:t xml:space="preserve"> motivations</w:t>
      </w:r>
      <w:r>
        <w:rPr>
          <w:rFonts w:ascii="Garamond" w:hAnsi="Garamond"/>
          <w:color w:val="auto"/>
          <w:sz w:val="22"/>
          <w:szCs w:val="22"/>
        </w:rPr>
        <w:t xml:space="preserve"> for tourist travel.</w:t>
      </w:r>
      <w:r w:rsidRPr="00CA7EE6">
        <w:rPr>
          <w:rFonts w:ascii="Garamond" w:hAnsi="Garamond"/>
          <w:color w:val="auto"/>
          <w:sz w:val="22"/>
          <w:szCs w:val="22"/>
        </w:rPr>
        <w:t xml:space="preserve"> Wanderlust</w:t>
      </w:r>
      <w:r>
        <w:rPr>
          <w:rFonts w:ascii="Garamond" w:hAnsi="Garamond"/>
          <w:color w:val="auto"/>
          <w:sz w:val="22"/>
          <w:szCs w:val="22"/>
        </w:rPr>
        <w:t xml:space="preserve">, which </w:t>
      </w:r>
      <w:proofErr w:type="gramStart"/>
      <w:r>
        <w:rPr>
          <w:rFonts w:ascii="Garamond" w:hAnsi="Garamond"/>
          <w:color w:val="auto"/>
          <w:sz w:val="22"/>
          <w:szCs w:val="22"/>
        </w:rPr>
        <w:t xml:space="preserve">is </w:t>
      </w:r>
      <w:r w:rsidRPr="00CA7EE6">
        <w:rPr>
          <w:rFonts w:ascii="Garamond" w:hAnsi="Garamond"/>
          <w:color w:val="auto"/>
          <w:sz w:val="22"/>
          <w:szCs w:val="22"/>
        </w:rPr>
        <w:t xml:space="preserve"> </w:t>
      </w:r>
      <w:r>
        <w:rPr>
          <w:rFonts w:ascii="Garamond" w:hAnsi="Garamond"/>
          <w:color w:val="auto"/>
          <w:sz w:val="22"/>
          <w:szCs w:val="22"/>
        </w:rPr>
        <w:t>“</w:t>
      </w:r>
      <w:proofErr w:type="gramEnd"/>
      <w:r w:rsidRPr="00CA7EE6">
        <w:rPr>
          <w:rFonts w:ascii="Garamond" w:hAnsi="Garamond"/>
          <w:color w:val="auto"/>
          <w:sz w:val="22"/>
          <w:szCs w:val="22"/>
        </w:rPr>
        <w:t xml:space="preserve">leave </w:t>
      </w:r>
      <w:r w:rsidRPr="00CA7EE6">
        <w:rPr>
          <w:rFonts w:ascii="Garamond" w:hAnsi="Garamond"/>
          <w:color w:val="auto"/>
          <w:sz w:val="22"/>
          <w:szCs w:val="22"/>
        </w:rPr>
        <w:lastRenderedPageBreak/>
        <w:t>things familiar and to go and see different places,”, or “rest and relaxation</w:t>
      </w:r>
      <w:r>
        <w:rPr>
          <w:rFonts w:ascii="Garamond" w:hAnsi="Garamond"/>
          <w:color w:val="auto"/>
          <w:sz w:val="22"/>
          <w:szCs w:val="22"/>
        </w:rPr>
        <w:t>.</w:t>
      </w:r>
      <w:r w:rsidRPr="00CA7EE6">
        <w:rPr>
          <w:rFonts w:ascii="Garamond" w:hAnsi="Garamond"/>
          <w:color w:val="auto"/>
          <w:sz w:val="22"/>
          <w:szCs w:val="22"/>
        </w:rPr>
        <w:t>”</w:t>
      </w:r>
      <w:r>
        <w:rPr>
          <w:rFonts w:ascii="Garamond" w:hAnsi="Garamond"/>
          <w:color w:val="auto"/>
          <w:sz w:val="22"/>
          <w:szCs w:val="22"/>
        </w:rPr>
        <w:t xml:space="preserve"> </w:t>
      </w:r>
      <w:r w:rsidRPr="00CA7EE6">
        <w:rPr>
          <w:rFonts w:ascii="Garamond" w:hAnsi="Garamond"/>
          <w:color w:val="auto"/>
          <w:sz w:val="22"/>
          <w:szCs w:val="22"/>
        </w:rPr>
        <w:t xml:space="preserve"> </w:t>
      </w:r>
      <w:proofErr w:type="spellStart"/>
      <w:r w:rsidRPr="00CA7EE6">
        <w:rPr>
          <w:rFonts w:ascii="Garamond" w:hAnsi="Garamond"/>
          <w:color w:val="auto"/>
          <w:sz w:val="22"/>
          <w:szCs w:val="22"/>
        </w:rPr>
        <w:t>Sunlust</w:t>
      </w:r>
      <w:proofErr w:type="spellEnd"/>
      <w:r>
        <w:rPr>
          <w:rFonts w:ascii="Garamond" w:hAnsi="Garamond"/>
          <w:color w:val="auto"/>
          <w:sz w:val="22"/>
          <w:szCs w:val="22"/>
        </w:rPr>
        <w:t xml:space="preserve"> is the desire for </w:t>
      </w:r>
      <w:r w:rsidRPr="00CA7EE6">
        <w:rPr>
          <w:rFonts w:ascii="Garamond" w:hAnsi="Garamond"/>
          <w:color w:val="auto"/>
          <w:sz w:val="22"/>
          <w:szCs w:val="22"/>
        </w:rPr>
        <w:t>better amenities</w:t>
      </w:r>
      <w:r>
        <w:rPr>
          <w:rFonts w:ascii="Garamond" w:hAnsi="Garamond"/>
          <w:color w:val="auto"/>
          <w:sz w:val="22"/>
          <w:szCs w:val="22"/>
        </w:rPr>
        <w:t>,</w:t>
      </w:r>
      <w:commentRangeStart w:id="26"/>
      <w:r w:rsidRPr="00CA7EE6">
        <w:rPr>
          <w:rFonts w:ascii="Garamond" w:hAnsi="Garamond"/>
          <w:color w:val="auto"/>
          <w:sz w:val="22"/>
          <w:szCs w:val="22"/>
        </w:rPr>
        <w:t>”</w:t>
      </w:r>
      <w:commentRangeEnd w:id="26"/>
      <w:r>
        <w:rPr>
          <w:rStyle w:val="CommentReference"/>
          <w:rFonts w:ascii="Garamond" w:hAnsi="Garamond"/>
          <w:color w:val="auto"/>
        </w:rPr>
        <w:commentReference w:id="26"/>
      </w:r>
      <w:r w:rsidRPr="00CA7EE6">
        <w:rPr>
          <w:rFonts w:ascii="Garamond" w:hAnsi="Garamond"/>
          <w:color w:val="auto"/>
          <w:sz w:val="22"/>
          <w:szCs w:val="22"/>
        </w:rPr>
        <w:t xml:space="preserve"> or “motivated by the desire to learn (p. 22, </w:t>
      </w:r>
      <w:hyperlink r:id="rId16"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w:t>
      </w:r>
      <w:r>
        <w:rPr>
          <w:rFonts w:ascii="Garamond" w:hAnsi="Garamond"/>
          <w:color w:val="auto"/>
          <w:sz w:val="22"/>
          <w:szCs w:val="22"/>
        </w:rPr>
        <w:t>.</w:t>
      </w:r>
      <w:r w:rsidRPr="00CA7EE6">
        <w:rPr>
          <w:rFonts w:ascii="Garamond" w:hAnsi="Garamond"/>
          <w:color w:val="auto"/>
          <w:sz w:val="22"/>
          <w:szCs w:val="22"/>
        </w:rPr>
        <w:t>”</w:t>
      </w:r>
      <w:r>
        <w:rPr>
          <w:rFonts w:ascii="Garamond" w:hAnsi="Garamond"/>
          <w:color w:val="auto"/>
          <w:sz w:val="22"/>
          <w:szCs w:val="22"/>
        </w:rPr>
        <w:t xml:space="preserve"> </w:t>
      </w:r>
      <w:r w:rsidRPr="00CA7EE6">
        <w:rPr>
          <w:rFonts w:ascii="Garamond" w:hAnsi="Garamond"/>
          <w:color w:val="auto"/>
          <w:sz w:val="22"/>
          <w:szCs w:val="22"/>
        </w:rPr>
        <w:t xml:space="preserve"> Tourists </w:t>
      </w:r>
      <w:proofErr w:type="gramStart"/>
      <w:r w:rsidRPr="00CA7EE6">
        <w:rPr>
          <w:rFonts w:ascii="Garamond" w:hAnsi="Garamond"/>
          <w:color w:val="auto"/>
          <w:sz w:val="22"/>
          <w:szCs w:val="22"/>
        </w:rPr>
        <w:t>can be divided</w:t>
      </w:r>
      <w:proofErr w:type="gramEnd"/>
      <w:r w:rsidRPr="00CA7EE6">
        <w:rPr>
          <w:rFonts w:ascii="Garamond" w:hAnsi="Garamond"/>
          <w:color w:val="auto"/>
          <w:sz w:val="22"/>
          <w:szCs w:val="22"/>
        </w:rPr>
        <w:t xml:space="preserve"> into these two categories when determining their motivation for travel.</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commentRangeStart w:id="27"/>
      <w:proofErr w:type="spellStart"/>
      <w:r w:rsidRPr="00CA7EE6">
        <w:rPr>
          <w:rFonts w:ascii="Garamond" w:hAnsi="Garamond"/>
          <w:color w:val="auto"/>
          <w:sz w:val="22"/>
          <w:szCs w:val="22"/>
        </w:rPr>
        <w:t>Plog</w:t>
      </w:r>
      <w:commentRangeEnd w:id="27"/>
      <w:proofErr w:type="spellEnd"/>
      <w:r>
        <w:rPr>
          <w:rStyle w:val="CommentReference"/>
          <w:rFonts w:ascii="Garamond" w:hAnsi="Garamond"/>
          <w:color w:val="auto"/>
        </w:rPr>
        <w:commentReference w:id="27"/>
      </w:r>
      <w:r w:rsidRPr="00CA7EE6">
        <w:rPr>
          <w:rFonts w:ascii="Garamond" w:hAnsi="Garamond"/>
          <w:color w:val="auto"/>
          <w:sz w:val="22"/>
          <w:szCs w:val="22"/>
        </w:rPr>
        <w:t xml:space="preserve"> has a personality theory of tourism stating that travelers are either </w:t>
      </w:r>
      <w:proofErr w:type="spellStart"/>
      <w:r w:rsidRPr="00CA7EE6">
        <w:rPr>
          <w:rFonts w:ascii="Garamond" w:hAnsi="Garamond"/>
          <w:color w:val="auto"/>
          <w:sz w:val="22"/>
          <w:szCs w:val="22"/>
        </w:rPr>
        <w:t>allocentric</w:t>
      </w:r>
      <w:proofErr w:type="spellEnd"/>
      <w:r w:rsidRPr="00CA7EE6">
        <w:rPr>
          <w:rFonts w:ascii="Garamond" w:hAnsi="Garamond"/>
          <w:color w:val="auto"/>
          <w:sz w:val="22"/>
          <w:szCs w:val="22"/>
        </w:rPr>
        <w:t xml:space="preserve"> or </w:t>
      </w:r>
      <w:proofErr w:type="spellStart"/>
      <w:r w:rsidRPr="00CA7EE6">
        <w:rPr>
          <w:rFonts w:ascii="Garamond" w:hAnsi="Garamond"/>
          <w:color w:val="auto"/>
          <w:sz w:val="22"/>
          <w:szCs w:val="22"/>
        </w:rPr>
        <w:t>psychocentric</w:t>
      </w:r>
      <w:proofErr w:type="spellEnd"/>
      <w:r w:rsidRPr="00CA7EE6">
        <w:rPr>
          <w:rFonts w:ascii="Garamond" w:hAnsi="Garamond"/>
          <w:color w:val="auto"/>
          <w:sz w:val="22"/>
          <w:szCs w:val="22"/>
        </w:rPr>
        <w:t xml:space="preserve">.  </w:t>
      </w:r>
      <w:proofErr w:type="spellStart"/>
      <w:r w:rsidRPr="00CA7EE6">
        <w:rPr>
          <w:rFonts w:ascii="Garamond" w:hAnsi="Garamond"/>
          <w:color w:val="auto"/>
          <w:sz w:val="22"/>
          <w:szCs w:val="22"/>
        </w:rPr>
        <w:t>Allocentric</w:t>
      </w:r>
      <w:proofErr w:type="spellEnd"/>
      <w:r w:rsidRPr="00CA7EE6">
        <w:rPr>
          <w:rFonts w:ascii="Garamond" w:hAnsi="Garamond"/>
          <w:color w:val="auto"/>
          <w:sz w:val="22"/>
          <w:szCs w:val="22"/>
        </w:rPr>
        <w:t xml:space="preserve"> travelers “prefer exotic destinations, unstructured vacations rather than packaged tours, and more involvement with local cultures.”  </w:t>
      </w:r>
      <w:proofErr w:type="spellStart"/>
      <w:r w:rsidRPr="00CA7EE6">
        <w:rPr>
          <w:rFonts w:ascii="Garamond" w:hAnsi="Garamond"/>
          <w:color w:val="auto"/>
          <w:sz w:val="22"/>
          <w:szCs w:val="22"/>
        </w:rPr>
        <w:t>Psychocentric</w:t>
      </w:r>
      <w:proofErr w:type="spellEnd"/>
      <w:r w:rsidRPr="00CA7EE6">
        <w:rPr>
          <w:rFonts w:ascii="Garamond" w:hAnsi="Garamond"/>
          <w:color w:val="auto"/>
          <w:sz w:val="22"/>
          <w:szCs w:val="22"/>
        </w:rPr>
        <w:t xml:space="preserve"> travelers “prefer familiar destinations, packaged tours, and touristy areas</w:t>
      </w:r>
      <w:r>
        <w:rPr>
          <w:rFonts w:ascii="Garamond" w:hAnsi="Garamond"/>
          <w:color w:val="auto"/>
          <w:sz w:val="22"/>
          <w:szCs w:val="22"/>
        </w:rPr>
        <w:t>.</w:t>
      </w:r>
      <w:r w:rsidRPr="00CA7EE6">
        <w:rPr>
          <w:rFonts w:ascii="Garamond" w:hAnsi="Garamond"/>
          <w:color w:val="auto"/>
          <w:sz w:val="22"/>
          <w:szCs w:val="22"/>
        </w:rPr>
        <w:t xml:space="preserve">”  He found that there are also high-energy travelers and low-energy travelers.  High-energy travelers prefer lots of activity while low-energy travelers do not like lots of activity (p. 32, </w:t>
      </w:r>
      <w:hyperlink r:id="rId17"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 xml:space="preserve">).  </w:t>
      </w:r>
      <w:r>
        <w:rPr>
          <w:rFonts w:ascii="Garamond" w:hAnsi="Garamond"/>
          <w:color w:val="auto"/>
          <w:sz w:val="22"/>
          <w:szCs w:val="22"/>
        </w:rPr>
        <w:t xml:space="preserve">This is yet another way that the tourists </w:t>
      </w:r>
      <w:proofErr w:type="gramStart"/>
      <w:r>
        <w:rPr>
          <w:rFonts w:ascii="Garamond" w:hAnsi="Garamond"/>
          <w:color w:val="auto"/>
          <w:sz w:val="22"/>
          <w:szCs w:val="22"/>
        </w:rPr>
        <w:t>are  categorized</w:t>
      </w:r>
      <w:proofErr w:type="gramEnd"/>
      <w:r>
        <w:rPr>
          <w:rFonts w:ascii="Garamond" w:hAnsi="Garamond"/>
          <w:color w:val="auto"/>
          <w:sz w:val="22"/>
          <w:szCs w:val="22"/>
        </w:rPr>
        <w:t>.</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commentRangeStart w:id="28"/>
      <w:r w:rsidRPr="00CA7EE6">
        <w:rPr>
          <w:rFonts w:ascii="Garamond" w:hAnsi="Garamond"/>
          <w:color w:val="auto"/>
          <w:sz w:val="22"/>
          <w:szCs w:val="22"/>
        </w:rPr>
        <w:t xml:space="preserve">Psychographics have become a popular method in determining the psychology of customers as well as their behaviors and styles of living.  Psychographs </w:t>
      </w:r>
      <w:proofErr w:type="gramStart"/>
      <w:r w:rsidRPr="00CA7EE6">
        <w:rPr>
          <w:rFonts w:ascii="Garamond" w:hAnsi="Garamond"/>
          <w:color w:val="auto"/>
          <w:sz w:val="22"/>
          <w:szCs w:val="22"/>
        </w:rPr>
        <w:t>have been applied</w:t>
      </w:r>
      <w:proofErr w:type="gramEnd"/>
      <w:r w:rsidRPr="00CA7EE6">
        <w:rPr>
          <w:rFonts w:ascii="Garamond" w:hAnsi="Garamond"/>
          <w:color w:val="auto"/>
          <w:sz w:val="22"/>
          <w:szCs w:val="22"/>
        </w:rPr>
        <w:t xml:space="preserve"> to tourists to discover just that. It analyzes the “individual’s activities, interests, and opinions (</w:t>
      </w:r>
      <w:r w:rsidRPr="00CA7EE6">
        <w:rPr>
          <w:rFonts w:ascii="Garamond" w:eastAsia="Times New Roman" w:hAnsi="Garamond"/>
          <w:iCs/>
          <w:color w:val="auto"/>
          <w:sz w:val="22"/>
          <w:szCs w:val="22"/>
        </w:rPr>
        <w:t>Hsu</w:t>
      </w:r>
      <w:r w:rsidRPr="00CA7EE6">
        <w:rPr>
          <w:rFonts w:ascii="Garamond" w:hAnsi="Garamond"/>
          <w:color w:val="auto"/>
          <w:sz w:val="22"/>
          <w:szCs w:val="22"/>
        </w:rPr>
        <w:t xml:space="preserve">, 2002).”  </w:t>
      </w:r>
      <w:commentRangeEnd w:id="28"/>
      <w:r>
        <w:rPr>
          <w:rStyle w:val="CommentReference"/>
          <w:rFonts w:ascii="Garamond" w:hAnsi="Garamond"/>
          <w:color w:val="auto"/>
        </w:rPr>
        <w:commentReference w:id="28"/>
      </w:r>
    </w:p>
    <w:p w:rsidR="00AC1F01" w:rsidRPr="00CA7EE6" w:rsidRDefault="00AC1F01" w:rsidP="00AC1F01">
      <w:pPr>
        <w:pStyle w:val="Default"/>
        <w:spacing w:line="360" w:lineRule="auto"/>
        <w:rPr>
          <w:rFonts w:ascii="Garamond" w:hAnsi="Garamond"/>
          <w:color w:val="auto"/>
          <w:sz w:val="22"/>
          <w:szCs w:val="22"/>
        </w:rPr>
      </w:pPr>
    </w:p>
    <w:p w:rsidR="00AC1F01" w:rsidRDefault="00AC1F01" w:rsidP="00AC1F01">
      <w:pPr>
        <w:pStyle w:val="Default"/>
        <w:spacing w:line="360" w:lineRule="auto"/>
        <w:rPr>
          <w:rFonts w:ascii="Garamond" w:hAnsi="Garamond"/>
          <w:color w:val="auto"/>
          <w:sz w:val="22"/>
          <w:szCs w:val="22"/>
        </w:rPr>
      </w:pPr>
      <w:proofErr w:type="spellStart"/>
      <w:r w:rsidRPr="00CA7EE6">
        <w:rPr>
          <w:rFonts w:ascii="Garamond" w:hAnsi="Garamond"/>
          <w:color w:val="auto"/>
          <w:sz w:val="22"/>
          <w:szCs w:val="22"/>
        </w:rPr>
        <w:t>Plog</w:t>
      </w:r>
      <w:proofErr w:type="spellEnd"/>
      <w:r w:rsidRPr="00CA7EE6">
        <w:rPr>
          <w:rFonts w:ascii="Garamond" w:hAnsi="Garamond"/>
          <w:color w:val="auto"/>
          <w:sz w:val="22"/>
          <w:szCs w:val="22"/>
        </w:rPr>
        <w:t xml:space="preserve"> lists eight categories by which </w:t>
      </w:r>
      <w:proofErr w:type="gramStart"/>
      <w:r w:rsidRPr="00CA7EE6">
        <w:rPr>
          <w:rFonts w:ascii="Garamond" w:hAnsi="Garamond"/>
          <w:color w:val="auto"/>
          <w:sz w:val="22"/>
          <w:szCs w:val="22"/>
        </w:rPr>
        <w:t xml:space="preserve">to </w:t>
      </w:r>
      <w:proofErr w:type="spellStart"/>
      <w:r w:rsidRPr="00CA7EE6">
        <w:rPr>
          <w:rFonts w:ascii="Garamond" w:hAnsi="Garamond"/>
          <w:color w:val="auto"/>
          <w:sz w:val="22"/>
          <w:szCs w:val="22"/>
        </w:rPr>
        <w:t>psychographically</w:t>
      </w:r>
      <w:proofErr w:type="spellEnd"/>
      <w:r w:rsidRPr="00CA7EE6">
        <w:rPr>
          <w:rFonts w:ascii="Garamond" w:hAnsi="Garamond"/>
          <w:color w:val="auto"/>
          <w:sz w:val="22"/>
          <w:szCs w:val="22"/>
        </w:rPr>
        <w:t xml:space="preserve"> define</w:t>
      </w:r>
      <w:proofErr w:type="gramEnd"/>
      <w:r w:rsidRPr="00CA7EE6">
        <w:rPr>
          <w:rFonts w:ascii="Garamond" w:hAnsi="Garamond"/>
          <w:color w:val="auto"/>
          <w:sz w:val="22"/>
          <w:szCs w:val="22"/>
        </w:rPr>
        <w:t xml:space="preserve"> tourists.  These eight categories are </w:t>
      </w:r>
      <w:r>
        <w:rPr>
          <w:rFonts w:ascii="Garamond" w:hAnsi="Garamond"/>
          <w:color w:val="auto"/>
          <w:sz w:val="22"/>
          <w:szCs w:val="22"/>
        </w:rPr>
        <w:t>“</w:t>
      </w:r>
      <w:proofErr w:type="spellStart"/>
      <w:r w:rsidRPr="00CA7EE6">
        <w:rPr>
          <w:rFonts w:ascii="Garamond" w:hAnsi="Garamond"/>
          <w:color w:val="auto"/>
          <w:sz w:val="22"/>
          <w:szCs w:val="22"/>
        </w:rPr>
        <w:t>venturesomeness</w:t>
      </w:r>
      <w:proofErr w:type="spellEnd"/>
      <w:r w:rsidRPr="00CA7EE6">
        <w:rPr>
          <w:rFonts w:ascii="Garamond" w:hAnsi="Garamond"/>
          <w:color w:val="auto"/>
          <w:sz w:val="22"/>
          <w:szCs w:val="22"/>
        </w:rPr>
        <w:t xml:space="preserve">, pleasure-seeking, impulsivity, self-confidence, </w:t>
      </w:r>
      <w:proofErr w:type="spellStart"/>
      <w:r w:rsidRPr="00CA7EE6">
        <w:rPr>
          <w:rFonts w:ascii="Garamond" w:hAnsi="Garamond"/>
          <w:color w:val="auto"/>
          <w:sz w:val="22"/>
          <w:szCs w:val="22"/>
        </w:rPr>
        <w:t>planfulness</w:t>
      </w:r>
      <w:proofErr w:type="spellEnd"/>
      <w:r w:rsidRPr="00CA7EE6">
        <w:rPr>
          <w:rFonts w:ascii="Garamond" w:hAnsi="Garamond"/>
          <w:color w:val="auto"/>
          <w:sz w:val="22"/>
          <w:szCs w:val="22"/>
        </w:rPr>
        <w:t xml:space="preserve">, masculinity, intellectualism, and people orientation (p. 34, </w:t>
      </w:r>
      <w:hyperlink r:id="rId18"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w:t>
      </w:r>
      <w:r>
        <w:rPr>
          <w:rFonts w:ascii="Garamond" w:hAnsi="Garamond"/>
          <w:color w:val="auto"/>
          <w:sz w:val="22"/>
          <w:szCs w:val="22"/>
        </w:rPr>
        <w:t>”</w:t>
      </w:r>
      <w:r w:rsidRPr="00CA7EE6">
        <w:rPr>
          <w:rFonts w:ascii="Garamond" w:hAnsi="Garamond"/>
          <w:color w:val="auto"/>
          <w:sz w:val="22"/>
          <w:szCs w:val="22"/>
        </w:rPr>
        <w:t xml:space="preserve">  Most tourists fall into one of these eight basic categories and this characterization </w:t>
      </w:r>
      <w:proofErr w:type="gramStart"/>
      <w:r w:rsidRPr="00CA7EE6">
        <w:rPr>
          <w:rFonts w:ascii="Garamond" w:hAnsi="Garamond"/>
          <w:color w:val="auto"/>
          <w:sz w:val="22"/>
          <w:szCs w:val="22"/>
        </w:rPr>
        <w:t>can be used</w:t>
      </w:r>
      <w:proofErr w:type="gramEnd"/>
      <w:r w:rsidRPr="00CA7EE6">
        <w:rPr>
          <w:rFonts w:ascii="Garamond" w:hAnsi="Garamond"/>
          <w:color w:val="auto"/>
          <w:sz w:val="22"/>
          <w:szCs w:val="22"/>
        </w:rPr>
        <w:t xml:space="preserve"> to further profile the traveler. </w:t>
      </w:r>
    </w:p>
    <w:p w:rsidR="00AC1F01"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Pr>
          <w:rFonts w:ascii="Garamond" w:hAnsi="Garamond"/>
          <w:color w:val="auto"/>
          <w:sz w:val="22"/>
          <w:szCs w:val="22"/>
        </w:rPr>
        <w:t xml:space="preserve">Every tourist falls into these categories and by breaking the tourists into each of </w:t>
      </w:r>
      <w:proofErr w:type="gramStart"/>
      <w:r>
        <w:rPr>
          <w:rFonts w:ascii="Garamond" w:hAnsi="Garamond"/>
          <w:color w:val="auto"/>
          <w:sz w:val="22"/>
          <w:szCs w:val="22"/>
        </w:rPr>
        <w:t>Gray’s</w:t>
      </w:r>
      <w:proofErr w:type="gramEnd"/>
      <w:r>
        <w:rPr>
          <w:rFonts w:ascii="Garamond" w:hAnsi="Garamond"/>
          <w:color w:val="auto"/>
          <w:sz w:val="22"/>
          <w:szCs w:val="22"/>
        </w:rPr>
        <w:t xml:space="preserve"> and </w:t>
      </w:r>
      <w:proofErr w:type="spellStart"/>
      <w:r>
        <w:rPr>
          <w:rFonts w:ascii="Garamond" w:hAnsi="Garamond"/>
          <w:color w:val="auto"/>
          <w:sz w:val="22"/>
          <w:szCs w:val="22"/>
        </w:rPr>
        <w:t>Plog’s</w:t>
      </w:r>
      <w:proofErr w:type="spellEnd"/>
      <w:r>
        <w:rPr>
          <w:rFonts w:ascii="Garamond" w:hAnsi="Garamond"/>
          <w:color w:val="auto"/>
          <w:sz w:val="22"/>
          <w:szCs w:val="22"/>
        </w:rPr>
        <w:t xml:space="preserve"> categories, one can get a more accurate interpretation of their psychology.  Each combination of categories indicates a different type of tourist.  By analyzing each category and their possible combinations, one better understands these different, unique types of tourists.</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commentRangeStart w:id="29"/>
      <w:r w:rsidRPr="00CA7EE6">
        <w:rPr>
          <w:rFonts w:ascii="Garamond" w:hAnsi="Garamond"/>
          <w:color w:val="auto"/>
          <w:sz w:val="22"/>
          <w:szCs w:val="22"/>
        </w:rPr>
        <w:t xml:space="preserve">The tourist’s attitude is a great aspect of psychology to explore.  Um and Crompton thought that the image and “attitude” of a destination were the two main factors that drew tourists toward these destinations.  </w:t>
      </w:r>
      <w:proofErr w:type="gramStart"/>
      <w:r w:rsidRPr="00CA7EE6">
        <w:rPr>
          <w:rFonts w:ascii="Garamond" w:hAnsi="Garamond"/>
          <w:color w:val="auto"/>
          <w:sz w:val="22"/>
          <w:szCs w:val="22"/>
        </w:rPr>
        <w:t xml:space="preserve">(p. </w:t>
      </w:r>
      <w:proofErr w:type="gramEnd"/>
      <w:r w:rsidRPr="00CA7EE6">
        <w:rPr>
          <w:rFonts w:ascii="Garamond" w:hAnsi="Garamond"/>
          <w:color w:val="auto"/>
          <w:sz w:val="22"/>
          <w:szCs w:val="22"/>
        </w:rPr>
        <w:t xml:space="preserve">46 </w:t>
      </w:r>
      <w:hyperlink r:id="rId19" w:history="1">
        <w:r w:rsidRPr="00CA7EE6">
          <w:rPr>
            <w:rStyle w:val="Hyperlink"/>
            <w:rFonts w:ascii="Garamond" w:hAnsi="Garamond"/>
            <w:color w:val="auto"/>
            <w:sz w:val="22"/>
            <w:szCs w:val="22"/>
          </w:rPr>
          <w:t>Ross, Glenn F.</w:t>
        </w:r>
      </w:hyperlink>
      <w:r w:rsidRPr="00CA7EE6">
        <w:rPr>
          <w:rFonts w:ascii="Garamond" w:hAnsi="Garamond"/>
          <w:color w:val="auto"/>
          <w:sz w:val="22"/>
          <w:szCs w:val="22"/>
        </w:rPr>
        <w:t xml:space="preserve">) </w:t>
      </w:r>
    </w:p>
    <w:p w:rsidR="00AC1F01" w:rsidRPr="00CA7EE6" w:rsidRDefault="00AC1F01" w:rsidP="00AC1F01">
      <w:pPr>
        <w:pStyle w:val="Default"/>
        <w:spacing w:line="360" w:lineRule="auto"/>
        <w:rPr>
          <w:rFonts w:ascii="Garamond" w:hAnsi="Garamond"/>
          <w:color w:val="auto"/>
          <w:sz w:val="22"/>
          <w:szCs w:val="22"/>
        </w:rPr>
      </w:pPr>
    </w:p>
    <w:p w:rsidR="00AC1F01" w:rsidRPr="00CA7EE6" w:rsidRDefault="00AC1F01" w:rsidP="00AC1F01">
      <w:pPr>
        <w:pStyle w:val="Default"/>
        <w:spacing w:line="360" w:lineRule="auto"/>
        <w:rPr>
          <w:rFonts w:ascii="Garamond" w:hAnsi="Garamond"/>
          <w:color w:val="auto"/>
          <w:sz w:val="22"/>
          <w:szCs w:val="22"/>
        </w:rPr>
      </w:pPr>
      <w:r w:rsidRPr="00CA7EE6">
        <w:rPr>
          <w:rFonts w:ascii="Garamond" w:hAnsi="Garamond"/>
          <w:color w:val="auto"/>
          <w:sz w:val="22"/>
          <w:szCs w:val="22"/>
        </w:rPr>
        <w:t xml:space="preserve">Tourists </w:t>
      </w:r>
      <w:proofErr w:type="gramStart"/>
      <w:r w:rsidRPr="00CA7EE6">
        <w:rPr>
          <w:rFonts w:ascii="Garamond" w:hAnsi="Garamond"/>
          <w:color w:val="auto"/>
          <w:sz w:val="22"/>
          <w:szCs w:val="22"/>
        </w:rPr>
        <w:t>don’t</w:t>
      </w:r>
      <w:proofErr w:type="gramEnd"/>
      <w:r w:rsidRPr="00CA7EE6">
        <w:rPr>
          <w:rFonts w:ascii="Garamond" w:hAnsi="Garamond"/>
          <w:color w:val="auto"/>
          <w:sz w:val="22"/>
          <w:szCs w:val="22"/>
        </w:rPr>
        <w:t xml:space="preserve"> have the best reputation with the locals in their destinations.  They </w:t>
      </w:r>
      <w:r>
        <w:rPr>
          <w:rFonts w:ascii="Garamond" w:hAnsi="Garamond"/>
          <w:color w:val="auto"/>
          <w:sz w:val="22"/>
          <w:szCs w:val="22"/>
        </w:rPr>
        <w:t>believe</w:t>
      </w:r>
      <w:r w:rsidRPr="00CA7EE6">
        <w:rPr>
          <w:rFonts w:ascii="Garamond" w:hAnsi="Garamond"/>
          <w:color w:val="auto"/>
          <w:sz w:val="22"/>
          <w:szCs w:val="22"/>
        </w:rPr>
        <w:t xml:space="preserve"> tourists are “fatuous, lazy, and plain ‘dumb’</w:t>
      </w:r>
      <w:r>
        <w:rPr>
          <w:rFonts w:ascii="Garamond" w:hAnsi="Garamond"/>
          <w:color w:val="auto"/>
          <w:sz w:val="22"/>
          <w:szCs w:val="22"/>
        </w:rPr>
        <w:t xml:space="preserve"> </w:t>
      </w:r>
      <w:r w:rsidRPr="00CA7EE6">
        <w:rPr>
          <w:rFonts w:ascii="Garamond" w:hAnsi="Garamond"/>
          <w:color w:val="auto"/>
          <w:sz w:val="22"/>
          <w:szCs w:val="22"/>
        </w:rPr>
        <w:t>(</w:t>
      </w:r>
      <w:hyperlink r:id="rId20" w:history="1">
        <w:r w:rsidRPr="00CA7EE6">
          <w:rPr>
            <w:rStyle w:val="Hyperlink"/>
            <w:rFonts w:ascii="Garamond" w:hAnsi="Garamond"/>
            <w:color w:val="auto"/>
            <w:sz w:val="22"/>
            <w:szCs w:val="22"/>
          </w:rPr>
          <w:t>McCabe, Scott</w:t>
        </w:r>
      </w:hyperlink>
      <w:r w:rsidRPr="00CA7EE6">
        <w:rPr>
          <w:rFonts w:ascii="Garamond" w:hAnsi="Garamond"/>
          <w:color w:val="auto"/>
          <w:sz w:val="22"/>
          <w:szCs w:val="22"/>
        </w:rPr>
        <w:t xml:space="preserve">, 2005)”.  </w:t>
      </w:r>
      <w:r>
        <w:rPr>
          <w:rFonts w:ascii="Garamond" w:hAnsi="Garamond"/>
          <w:color w:val="auto"/>
          <w:sz w:val="22"/>
          <w:szCs w:val="22"/>
        </w:rPr>
        <w:t>With such a negative attitude directed towards tourists, tourists try hard to fit in with the locals.</w:t>
      </w:r>
      <w:r w:rsidRPr="00CA7EE6">
        <w:rPr>
          <w:rFonts w:ascii="Garamond" w:hAnsi="Garamond"/>
          <w:color w:val="auto"/>
          <w:sz w:val="22"/>
          <w:szCs w:val="22"/>
        </w:rPr>
        <w:t xml:space="preserve"> (</w:t>
      </w:r>
      <w:hyperlink r:id="rId21" w:history="1">
        <w:r w:rsidRPr="00CA7EE6">
          <w:rPr>
            <w:rStyle w:val="Hyperlink"/>
            <w:rFonts w:ascii="Garamond" w:hAnsi="Garamond"/>
            <w:color w:val="auto"/>
            <w:sz w:val="22"/>
            <w:szCs w:val="22"/>
          </w:rPr>
          <w:t>McCabe, Scott</w:t>
        </w:r>
      </w:hyperlink>
      <w:r w:rsidRPr="00CA7EE6">
        <w:rPr>
          <w:rFonts w:ascii="Garamond" w:hAnsi="Garamond"/>
          <w:color w:val="auto"/>
          <w:sz w:val="22"/>
          <w:szCs w:val="22"/>
        </w:rPr>
        <w:t xml:space="preserve">, </w:t>
      </w:r>
      <w:proofErr w:type="gramStart"/>
      <w:r w:rsidRPr="00CA7EE6">
        <w:rPr>
          <w:rFonts w:ascii="Garamond" w:hAnsi="Garamond"/>
          <w:color w:val="auto"/>
          <w:sz w:val="22"/>
          <w:szCs w:val="22"/>
        </w:rPr>
        <w:t>2005</w:t>
      </w:r>
      <w:r w:rsidRPr="00CA7EE6" w:rsidDel="00D0588A">
        <w:rPr>
          <w:rFonts w:ascii="Garamond" w:hAnsi="Garamond"/>
          <w:color w:val="auto"/>
          <w:sz w:val="22"/>
          <w:szCs w:val="22"/>
        </w:rPr>
        <w:t xml:space="preserve"> </w:t>
      </w:r>
      <w:r w:rsidRPr="00CA7EE6">
        <w:rPr>
          <w:rFonts w:ascii="Garamond" w:hAnsi="Garamond"/>
          <w:color w:val="auto"/>
          <w:sz w:val="22"/>
          <w:szCs w:val="22"/>
        </w:rPr>
        <w:t>)</w:t>
      </w:r>
      <w:proofErr w:type="gramEnd"/>
      <w:r>
        <w:rPr>
          <w:rFonts w:ascii="Garamond" w:hAnsi="Garamond"/>
          <w:color w:val="auto"/>
          <w:sz w:val="22"/>
          <w:szCs w:val="22"/>
        </w:rPr>
        <w:t>.”</w:t>
      </w:r>
      <w:r w:rsidRPr="00CA7EE6">
        <w:rPr>
          <w:rFonts w:ascii="Garamond" w:hAnsi="Garamond"/>
          <w:color w:val="auto"/>
          <w:sz w:val="22"/>
          <w:szCs w:val="22"/>
        </w:rPr>
        <w:t xml:space="preserve">  </w:t>
      </w:r>
    </w:p>
    <w:commentRangeEnd w:id="29"/>
    <w:p w:rsidR="00AC1F01" w:rsidRPr="00CA7EE6" w:rsidRDefault="00AC1F01" w:rsidP="00AC1F01">
      <w:pPr>
        <w:spacing w:line="360" w:lineRule="auto"/>
      </w:pPr>
      <w:r>
        <w:rPr>
          <w:rStyle w:val="CommentReference"/>
        </w:rPr>
        <w:commentReference w:id="29"/>
      </w:r>
    </w:p>
    <w:p w:rsidR="00AC1F01" w:rsidRPr="00CA7EE6" w:rsidRDefault="00AC1F01" w:rsidP="00AC1F01">
      <w:pPr>
        <w:pStyle w:val="Heading2"/>
        <w:spacing w:line="360" w:lineRule="auto"/>
      </w:pPr>
      <w:bookmarkStart w:id="30" w:name="_Toc211422499"/>
      <w:commentRangeStart w:id="31"/>
      <w:r w:rsidRPr="00CA7EE6">
        <w:lastRenderedPageBreak/>
        <w:t>Criteria and Categories</w:t>
      </w:r>
      <w:commentRangeEnd w:id="31"/>
      <w:r>
        <w:rPr>
          <w:rStyle w:val="CommentReference"/>
          <w:rFonts w:ascii="Garamond" w:eastAsia="Calibri" w:hAnsi="Garamond"/>
          <w:b w:val="0"/>
          <w:bCs w:val="0"/>
          <w:iCs w:val="0"/>
        </w:rPr>
        <w:commentReference w:id="31"/>
      </w:r>
      <w:bookmarkEnd w:id="30"/>
    </w:p>
    <w:p w:rsidR="00AC1F01" w:rsidRPr="00CA7EE6" w:rsidRDefault="00AC1F01" w:rsidP="00AC1F01">
      <w:pPr>
        <w:spacing w:line="360" w:lineRule="auto"/>
      </w:pPr>
      <w:commentRangeStart w:id="32"/>
      <w:commentRangeStart w:id="33"/>
      <w:proofErr w:type="gramStart"/>
      <w:r w:rsidRPr="00CA7EE6">
        <w:t>In order to better understand</w:t>
      </w:r>
      <w:proofErr w:type="gramEnd"/>
      <w:r w:rsidRPr="00CA7EE6">
        <w:t xml:space="preserve"> certain items it is best to compare them to other items in a similar field</w:t>
      </w:r>
      <w:commentRangeEnd w:id="33"/>
      <w:r>
        <w:rPr>
          <w:rStyle w:val="CommentReference"/>
        </w:rPr>
        <w:commentReference w:id="33"/>
      </w:r>
      <w:r w:rsidRPr="00CA7EE6">
        <w:t xml:space="preserve">.  </w:t>
      </w:r>
      <w:r>
        <w:t xml:space="preserve">A categorization process </w:t>
      </w:r>
      <w:proofErr w:type="gramStart"/>
      <w:r>
        <w:t>is often created</w:t>
      </w:r>
      <w:proofErr w:type="gramEnd"/>
      <w:r>
        <w:t xml:space="preserve"> to analyze the criteria of similar items.  This process allows for the determination of differences between items and distinguishes the uniqueness of particular items. </w:t>
      </w:r>
      <w:r w:rsidRPr="00CA7EE6">
        <w:t xml:space="preserve">  </w:t>
      </w:r>
      <w:commentRangeEnd w:id="32"/>
      <w:r>
        <w:rPr>
          <w:rStyle w:val="CommentReference"/>
        </w:rPr>
        <w:commentReference w:id="32"/>
      </w:r>
    </w:p>
    <w:p w:rsidR="00AC1F01" w:rsidRPr="00CA7EE6" w:rsidRDefault="00AC1F01" w:rsidP="00AC1F01">
      <w:pPr>
        <w:spacing w:line="360" w:lineRule="auto"/>
      </w:pPr>
      <w:r w:rsidRPr="00CA7EE6">
        <w:t>One method of categorization is taxonomy.  T</w:t>
      </w:r>
      <w:r>
        <w:t xml:space="preserve">axonomy </w:t>
      </w:r>
      <w:r w:rsidRPr="00CA7EE6">
        <w:t xml:space="preserve">is the science of classification where items </w:t>
      </w:r>
      <w:proofErr w:type="gramStart"/>
      <w:r w:rsidRPr="00CA7EE6">
        <w:t>are arranged</w:t>
      </w:r>
      <w:proofErr w:type="gramEnd"/>
      <w:r w:rsidRPr="00CA7EE6">
        <w:t xml:space="preserve"> in a hierarchy.  In this hierarchy there is a parent</w:t>
      </w:r>
      <w:r>
        <w:t>-</w:t>
      </w:r>
      <w:r w:rsidRPr="00CA7EE6">
        <w:t>child relationship where items are arranged in sub-types and super-types (ex; a shirt would be a sub-type for clothing)</w:t>
      </w:r>
      <w:r>
        <w:t xml:space="preserve"> where S</w:t>
      </w:r>
      <w:r w:rsidRPr="00CA7EE6">
        <w:t xml:space="preserve">uper-types are vague and sub-types are more specific.  The most commonly known taxonomy tree is for living things.  The base super-type for this tree </w:t>
      </w:r>
      <w:proofErr w:type="gramStart"/>
      <w:r>
        <w:t xml:space="preserve">is </w:t>
      </w:r>
      <w:r w:rsidRPr="00CA7EE6">
        <w:t xml:space="preserve"> “</w:t>
      </w:r>
      <w:proofErr w:type="gramEnd"/>
      <w:r w:rsidRPr="00CA7EE6">
        <w:t>living things” which  branch</w:t>
      </w:r>
      <w:r>
        <w:t xml:space="preserve">es </w:t>
      </w:r>
      <w:r w:rsidRPr="00CA7EE6">
        <w:t>into subtypes of “plants” and “animals</w:t>
      </w:r>
      <w:r>
        <w:t>.</w:t>
      </w:r>
      <w:r w:rsidRPr="00CA7EE6">
        <w:t xml:space="preserve">”  </w:t>
      </w:r>
      <w:r>
        <w:t xml:space="preserve">As the tree </w:t>
      </w:r>
      <w:proofErr w:type="spellStart"/>
      <w:proofErr w:type="gramStart"/>
      <w:r>
        <w:t>progesses</w:t>
      </w:r>
      <w:proofErr w:type="spellEnd"/>
      <w:proofErr w:type="gramEnd"/>
      <w:r>
        <w:t xml:space="preserve"> items become more specific as displayed in Figure 4.</w:t>
      </w:r>
      <w:r>
        <w:rPr>
          <w:rStyle w:val="CommentReference"/>
        </w:rPr>
        <w:commentReference w:id="34"/>
      </w:r>
      <w:r>
        <w:rPr>
          <w:noProof/>
        </w:rPr>
        <w:drawing>
          <wp:inline distT="0" distB="0" distL="0" distR="0">
            <wp:extent cx="2857500" cy="4559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857500" cy="4559300"/>
                    </a:xfrm>
                    <a:prstGeom prst="rect">
                      <a:avLst/>
                    </a:prstGeom>
                    <a:noFill/>
                    <a:ln w="9525">
                      <a:noFill/>
                      <a:miter lim="800000"/>
                      <a:headEnd/>
                      <a:tailEnd/>
                    </a:ln>
                  </pic:spPr>
                </pic:pic>
              </a:graphicData>
            </a:graphic>
          </wp:inline>
        </w:drawing>
      </w:r>
    </w:p>
    <w:p w:rsidR="00AC1F01" w:rsidRPr="00CA7EE6" w:rsidRDefault="00AC1F01" w:rsidP="00AC1F01">
      <w:pPr>
        <w:pStyle w:val="Caption"/>
        <w:spacing w:line="360" w:lineRule="auto"/>
        <w:jc w:val="center"/>
      </w:pPr>
      <w:bookmarkStart w:id="35" w:name="_Ref211003879"/>
      <w:bookmarkStart w:id="36" w:name="_Ref211003910"/>
      <w:bookmarkStart w:id="37" w:name="_Toc211422482"/>
      <w:r w:rsidRPr="00CA7EE6">
        <w:t xml:space="preserve">Figure </w:t>
      </w:r>
      <w:r w:rsidRPr="00CA7EE6">
        <w:fldChar w:fldCharType="begin"/>
      </w:r>
      <w:r w:rsidRPr="00CA7EE6">
        <w:instrText xml:space="preserve"> SEQ Figure \* ARABIC </w:instrText>
      </w:r>
      <w:r w:rsidRPr="00CA7EE6">
        <w:fldChar w:fldCharType="separate"/>
      </w:r>
      <w:r>
        <w:rPr>
          <w:noProof/>
        </w:rPr>
        <w:t>4</w:t>
      </w:r>
      <w:r w:rsidRPr="00CA7EE6">
        <w:fldChar w:fldCharType="end"/>
      </w:r>
      <w:bookmarkEnd w:id="36"/>
      <w:r w:rsidRPr="00CA7EE6">
        <w:t>:  Tree of living things started from the bottom</w:t>
      </w:r>
      <w:bookmarkEnd w:id="35"/>
      <w:bookmarkEnd w:id="37"/>
    </w:p>
    <w:p w:rsidR="00AC1F01" w:rsidRPr="00CA7EE6" w:rsidRDefault="00AC1F01" w:rsidP="00AC1F01">
      <w:pPr>
        <w:spacing w:line="360" w:lineRule="auto"/>
      </w:pPr>
      <w:r w:rsidRPr="00CA7EE6">
        <w:t xml:space="preserve">Another type of categorization is </w:t>
      </w:r>
      <w:proofErr w:type="spellStart"/>
      <w:r w:rsidRPr="00CA7EE6">
        <w:t>folksonomy</w:t>
      </w:r>
      <w:proofErr w:type="spellEnd"/>
      <w:r w:rsidRPr="00CA7EE6">
        <w:t xml:space="preserve">.  </w:t>
      </w:r>
      <w:proofErr w:type="spellStart"/>
      <w:r>
        <w:t>Folksonomy</w:t>
      </w:r>
      <w:proofErr w:type="spellEnd"/>
      <w:r w:rsidRPr="00CA7EE6">
        <w:t xml:space="preserve"> is the process of </w:t>
      </w:r>
      <w:proofErr w:type="gramStart"/>
      <w:r w:rsidRPr="00CA7EE6">
        <w:t>collecting  input</w:t>
      </w:r>
      <w:proofErr w:type="gramEnd"/>
      <w:r w:rsidRPr="00CA7EE6">
        <w:t xml:space="preserve"> </w:t>
      </w:r>
      <w:r>
        <w:t>from</w:t>
      </w:r>
      <w:r w:rsidRPr="00CA7EE6">
        <w:t xml:space="preserve"> various users </w:t>
      </w:r>
      <w:r>
        <w:t>through “tagging” items</w:t>
      </w:r>
      <w:r w:rsidRPr="00CA7EE6">
        <w:t xml:space="preserve">.  Items </w:t>
      </w:r>
      <w:proofErr w:type="gramStart"/>
      <w:r w:rsidRPr="00CA7EE6">
        <w:t>are then categorized</w:t>
      </w:r>
      <w:proofErr w:type="gramEnd"/>
      <w:r w:rsidRPr="00CA7EE6">
        <w:t xml:space="preserve"> based on these tags.  They </w:t>
      </w:r>
      <w:proofErr w:type="gramStart"/>
      <w:r>
        <w:t>are ranked</w:t>
      </w:r>
      <w:proofErr w:type="gramEnd"/>
      <w:r>
        <w:t xml:space="preserve"> </w:t>
      </w:r>
      <w:r w:rsidRPr="00CA7EE6">
        <w:t xml:space="preserve">based on </w:t>
      </w:r>
      <w:r w:rsidRPr="00CA7EE6">
        <w:lastRenderedPageBreak/>
        <w:t>number of times view</w:t>
      </w:r>
      <w:r>
        <w:t xml:space="preserve">s received or by the ratings received. </w:t>
      </w:r>
      <w:r w:rsidRPr="00CA7EE6">
        <w:t xml:space="preserve"> </w:t>
      </w:r>
      <w:r>
        <w:t xml:space="preserve"> </w:t>
      </w:r>
      <w:proofErr w:type="spellStart"/>
      <w:r>
        <w:t>Folksonomies</w:t>
      </w:r>
      <w:proofErr w:type="spellEnd"/>
      <w:r>
        <w:t xml:space="preserve"> are beneficial because they are purely based on the </w:t>
      </w:r>
      <w:proofErr w:type="gramStart"/>
      <w:r>
        <w:t>users</w:t>
      </w:r>
      <w:proofErr w:type="gramEnd"/>
      <w:r>
        <w:t xml:space="preserve"> opinions which allows the categorization to be determined by the user and customized to the users specific preferences. </w:t>
      </w:r>
      <w:proofErr w:type="spellStart"/>
      <w:r w:rsidRPr="00CA7EE6">
        <w:t>Youtube.com</w:t>
      </w:r>
      <w:proofErr w:type="spellEnd"/>
      <w:r w:rsidRPr="00CA7EE6">
        <w:t xml:space="preserve"> is a</w:t>
      </w:r>
      <w:r>
        <w:t xml:space="preserve">n </w:t>
      </w:r>
      <w:r w:rsidRPr="00CA7EE6">
        <w:t xml:space="preserve">example of </w:t>
      </w:r>
      <w:r>
        <w:t xml:space="preserve">a </w:t>
      </w:r>
      <w:proofErr w:type="spellStart"/>
      <w:r>
        <w:t>folksonomy</w:t>
      </w:r>
      <w:proofErr w:type="spellEnd"/>
      <w:r>
        <w:t xml:space="preserve"> where</w:t>
      </w:r>
      <w:r w:rsidRPr="00CA7EE6">
        <w:t xml:space="preserve"> multiple users upload videos giving them </w:t>
      </w:r>
      <w:r>
        <w:t>“</w:t>
      </w:r>
      <w:r w:rsidRPr="00CA7EE6">
        <w:t>tags</w:t>
      </w:r>
      <w:r>
        <w:t>.”</w:t>
      </w:r>
      <w:r w:rsidRPr="00CA7EE6">
        <w:t xml:space="preserve">  Other users then view these videos and give them ratings, tags, and comments.  The videos </w:t>
      </w:r>
      <w:proofErr w:type="gramStart"/>
      <w:r w:rsidRPr="00CA7EE6">
        <w:t>are then categorized</w:t>
      </w:r>
      <w:proofErr w:type="gramEnd"/>
      <w:r w:rsidRPr="00CA7EE6">
        <w:t xml:space="preserve"> based on these various criteria (</w:t>
      </w:r>
      <w:fldSimple w:instr=" REF _Ref211003947 \h  \* MERGEFORMAT ">
        <w:r w:rsidRPr="00CA7EE6">
          <w:t xml:space="preserve">Figure </w:t>
        </w:r>
        <w:r w:rsidRPr="00CA7EE6">
          <w:rPr>
            <w:noProof/>
          </w:rPr>
          <w:t>5</w:t>
        </w:r>
      </w:fldSimple>
      <w:r w:rsidRPr="00CA7EE6">
        <w:t>).  This site automatically updates itself</w:t>
      </w:r>
      <w:r>
        <w:t xml:space="preserve"> and categorizes the videos based on the constant input from various users as displayed in figure 5. </w:t>
      </w:r>
      <w:r>
        <w:rPr>
          <w:rStyle w:val="CommentReference"/>
        </w:rPr>
        <w:commentReference w:id="38"/>
      </w:r>
    </w:p>
    <w:p w:rsidR="00AC1F01" w:rsidRPr="00CA7EE6" w:rsidRDefault="00AC1F01" w:rsidP="00AC1F01">
      <w:pPr>
        <w:spacing w:line="360" w:lineRule="auto"/>
        <w:jc w:val="center"/>
        <w:rPr>
          <w:sz w:val="20"/>
          <w:szCs w:val="20"/>
        </w:rPr>
      </w:pPr>
      <w:r>
        <w:rPr>
          <w:noProof/>
          <w:sz w:val="20"/>
          <w:szCs w:val="20"/>
        </w:rPr>
        <w:drawing>
          <wp:inline distT="0" distB="0" distL="0" distR="0">
            <wp:extent cx="5480050" cy="32702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480050" cy="3270250"/>
                    </a:xfrm>
                    <a:prstGeom prst="rect">
                      <a:avLst/>
                    </a:prstGeom>
                    <a:noFill/>
                    <a:ln w="9525">
                      <a:noFill/>
                      <a:miter lim="800000"/>
                      <a:headEnd/>
                      <a:tailEnd/>
                    </a:ln>
                  </pic:spPr>
                </pic:pic>
              </a:graphicData>
            </a:graphic>
          </wp:inline>
        </w:drawing>
      </w:r>
    </w:p>
    <w:p w:rsidR="00AC1F01" w:rsidRDefault="00AC1F01" w:rsidP="00AC1F01">
      <w:pPr>
        <w:pStyle w:val="Caption"/>
        <w:spacing w:line="360" w:lineRule="auto"/>
        <w:jc w:val="center"/>
      </w:pPr>
      <w:bookmarkStart w:id="39" w:name="_Ref211003947"/>
      <w:bookmarkStart w:id="40" w:name="_Toc211422483"/>
      <w:r w:rsidRPr="00CA7EE6">
        <w:t xml:space="preserve">Figure </w:t>
      </w:r>
      <w:r w:rsidRPr="00CA7EE6">
        <w:fldChar w:fldCharType="begin"/>
      </w:r>
      <w:r w:rsidRPr="00CA7EE6">
        <w:instrText xml:space="preserve"> SEQ Figure \* ARABIC </w:instrText>
      </w:r>
      <w:r w:rsidRPr="00CA7EE6">
        <w:fldChar w:fldCharType="separate"/>
      </w:r>
      <w:r>
        <w:rPr>
          <w:noProof/>
        </w:rPr>
        <w:t>5</w:t>
      </w:r>
      <w:r w:rsidRPr="00CA7EE6">
        <w:fldChar w:fldCharType="end"/>
      </w:r>
      <w:bookmarkEnd w:id="39"/>
      <w:r w:rsidRPr="00CA7EE6">
        <w:t>: Portion of the home page of YouTube account</w:t>
      </w:r>
      <w:bookmarkEnd w:id="40"/>
    </w:p>
    <w:p w:rsidR="00AC1F01" w:rsidRDefault="00AC1F01" w:rsidP="00AC1F01">
      <w:pPr>
        <w:spacing w:line="360" w:lineRule="auto"/>
        <w:rPr>
          <w:b/>
          <w:bCs/>
        </w:rPr>
      </w:pPr>
      <w:r>
        <w:t xml:space="preserve">For Different types of </w:t>
      </w:r>
      <w:proofErr w:type="gramStart"/>
      <w:r>
        <w:t>data</w:t>
      </w:r>
      <w:proofErr w:type="gramEnd"/>
      <w:r>
        <w:t xml:space="preserve"> it may benefit more to use a specific method to </w:t>
      </w:r>
      <w:r>
        <w:t>categorize</w:t>
      </w:r>
      <w:r>
        <w:t xml:space="preserve"> them.  One example is the Yellow Pages relying on taxonomies as </w:t>
      </w:r>
      <w:r>
        <w:t>categorization</w:t>
      </w:r>
      <w:r>
        <w:t xml:space="preserve"> because phone numbers and information </w:t>
      </w:r>
      <w:proofErr w:type="gramStart"/>
      <w:r>
        <w:t>are grouped</w:t>
      </w:r>
      <w:proofErr w:type="gramEnd"/>
      <w:r>
        <w:t xml:space="preserve"> based on criteria known </w:t>
      </w:r>
      <w:r>
        <w:t>universally</w:t>
      </w:r>
      <w:r>
        <w:t>.  The plumbers can be known as “the plumbers” by everyone and so in the Yellow Pages would all be grouped together (</w:t>
      </w:r>
      <w:r>
        <w:rPr>
          <w:bCs/>
        </w:rPr>
        <w:t xml:space="preserve">Taxonomies in the Public Sector, 2008).  Data such as videos on YouTube </w:t>
      </w:r>
      <w:proofErr w:type="gramStart"/>
      <w:r>
        <w:rPr>
          <w:bCs/>
        </w:rPr>
        <w:t>are based</w:t>
      </w:r>
      <w:proofErr w:type="gramEnd"/>
      <w:r>
        <w:rPr>
          <w:bCs/>
        </w:rPr>
        <w:t xml:space="preserve"> on tags from group opinions and this can suggest good possibilities of organization and analysis (</w:t>
      </w:r>
      <w:proofErr w:type="spellStart"/>
      <w:r>
        <w:rPr>
          <w:bCs/>
        </w:rPr>
        <w:t>Emanuele</w:t>
      </w:r>
      <w:proofErr w:type="spellEnd"/>
      <w:r>
        <w:rPr>
          <w:bCs/>
        </w:rPr>
        <w:t xml:space="preserve"> </w:t>
      </w:r>
      <w:proofErr w:type="spellStart"/>
      <w:r>
        <w:rPr>
          <w:bCs/>
        </w:rPr>
        <w:t>Quintarelli</w:t>
      </w:r>
      <w:proofErr w:type="spellEnd"/>
      <w:r>
        <w:rPr>
          <w:bCs/>
        </w:rPr>
        <w:t>, 2005). Such taxonomies may</w:t>
      </w:r>
      <w:r>
        <w:rPr>
          <w:bCs/>
        </w:rPr>
        <w:t xml:space="preserve"> not be able to categorize so large and vast an amount of data as opinions to match those of a large public because it’s done by few people, considered experts in the field, but a highly perfected version doesn’t take long to produce such as the </w:t>
      </w:r>
      <w:proofErr w:type="spellStart"/>
      <w:proofErr w:type="gramStart"/>
      <w:r>
        <w:rPr>
          <w:bCs/>
        </w:rPr>
        <w:t>wikipedia.com</w:t>
      </w:r>
      <w:proofErr w:type="spellEnd"/>
      <w:proofErr w:type="gramEnd"/>
      <w:r>
        <w:rPr>
          <w:bCs/>
        </w:rPr>
        <w:t xml:space="preserve"> modified daily.</w:t>
      </w:r>
    </w:p>
    <w:p w:rsidR="00AC1F01" w:rsidRPr="00916174" w:rsidRDefault="00AC1F01" w:rsidP="00AC1F01"/>
    <w:p w:rsidR="00AC1F01" w:rsidRPr="00CA7EE6" w:rsidRDefault="00AC1F01" w:rsidP="00AC1F01">
      <w:pPr>
        <w:pStyle w:val="Heading1"/>
        <w:spacing w:line="360" w:lineRule="auto"/>
        <w:ind w:firstLine="90"/>
      </w:pPr>
      <w:r>
        <w:br w:type="page"/>
      </w:r>
      <w:bookmarkStart w:id="41" w:name="_Toc211422500"/>
      <w:r w:rsidRPr="00CA7EE6">
        <w:lastRenderedPageBreak/>
        <w:t>Chapter 3: Methodology</w:t>
      </w:r>
      <w:bookmarkEnd w:id="41"/>
    </w:p>
    <w:p w:rsidR="00AC1F01" w:rsidRPr="00CA7EE6" w:rsidRDefault="00AC1F01" w:rsidP="00AC1F01">
      <w:pPr>
        <w:pStyle w:val="ListParagraph"/>
        <w:spacing w:line="360" w:lineRule="auto"/>
        <w:ind w:left="90"/>
      </w:pPr>
      <w:r w:rsidRPr="00CA7EE6">
        <w:t xml:space="preserve">The ultimate goal of this project is to enrich the tourist experience in </w:t>
      </w:r>
      <w:smartTag w:uri="urn:schemas-microsoft-com:office:smarttags" w:element="City">
        <w:smartTag w:uri="urn:schemas-microsoft-com:office:smarttags" w:element="place">
          <w:r w:rsidRPr="00CA7EE6">
            <w:t>Venice</w:t>
          </w:r>
        </w:smartTag>
      </w:smartTag>
      <w:r w:rsidRPr="00CA7EE6">
        <w:t xml:space="preserve"> by creating a prototype “web 2.0” site that will provide numerous features based on user preferences and reviews. This website will eventually contain wikis of our personal experiences in </w:t>
      </w:r>
      <w:smartTag w:uri="urn:schemas-microsoft-com:office:smarttags" w:element="City">
        <w:smartTag w:uri="urn:schemas-microsoft-com:office:smarttags" w:element="place">
          <w:r w:rsidRPr="00CA7EE6">
            <w:t>Venice</w:t>
          </w:r>
        </w:smartTag>
      </w:smartTag>
      <w:r w:rsidRPr="00CA7EE6">
        <w:t xml:space="preserve"> as well as the experiences of other tourists. The socially driven website will remain up to date as new users continue to post comments about their experiences. Our web 2.0 prototype will provide the grounds and background information needed for the launch of a recommender system that will automatically generate personal itineraries for tourists of </w:t>
      </w:r>
      <w:smartTag w:uri="urn:schemas-microsoft-com:office:smarttags" w:element="City">
        <w:smartTag w:uri="urn:schemas-microsoft-com:office:smarttags" w:element="place">
          <w:r w:rsidRPr="00CA7EE6">
            <w:t>Venice</w:t>
          </w:r>
        </w:smartTag>
      </w:smartTag>
      <w:r w:rsidRPr="00CA7EE6">
        <w:t xml:space="preserve"> and suggest specific sites to visit through podcasts.  The website will not limit itself to suggesting only high profile attractions, it will also suggest lesser known activities and areas based on user preferences that </w:t>
      </w:r>
      <w:proofErr w:type="gramStart"/>
      <w:r w:rsidRPr="00CA7EE6">
        <w:t>are guaranteed</w:t>
      </w:r>
      <w:proofErr w:type="gramEnd"/>
      <w:r w:rsidRPr="00CA7EE6">
        <w:t xml:space="preserve"> to please the tourist. Our project will allow future project groups to create a fully functional web 2.0</w:t>
      </w:r>
      <w:r>
        <w:t xml:space="preserve"> site</w:t>
      </w:r>
      <w:r w:rsidRPr="00CA7EE6">
        <w:t xml:space="preserve"> that will offer tourists a new and unique experience not only for tourists </w:t>
      </w:r>
      <w:smartTag w:uri="urn:schemas-microsoft-com:office:smarttags" w:element="City">
        <w:smartTag w:uri="urn:schemas-microsoft-com:office:smarttags" w:element="place">
          <w:r w:rsidRPr="00CA7EE6">
            <w:t>Venice</w:t>
          </w:r>
        </w:smartTag>
      </w:smartTag>
      <w:r w:rsidRPr="00CA7EE6">
        <w:t xml:space="preserve"> </w:t>
      </w:r>
      <w:proofErr w:type="gramStart"/>
      <w:r w:rsidRPr="00CA7EE6">
        <w:t>but</w:t>
      </w:r>
      <w:proofErr w:type="gramEnd"/>
      <w:r w:rsidRPr="00CA7EE6">
        <w:t xml:space="preserve"> for tourists all over the world.</w:t>
      </w:r>
    </w:p>
    <w:p w:rsidR="00AC1F01" w:rsidRPr="00CA7EE6" w:rsidRDefault="00AC1F01" w:rsidP="00AC1F01">
      <w:pPr>
        <w:pStyle w:val="ListParagraph"/>
        <w:spacing w:line="360" w:lineRule="auto"/>
        <w:ind w:left="90"/>
      </w:pPr>
      <w:r w:rsidRPr="00CA7EE6">
        <w:t>However, to accomplish our ultimate goal we must first:</w:t>
      </w:r>
    </w:p>
    <w:p w:rsidR="00AC1F01" w:rsidRPr="00CA7EE6" w:rsidRDefault="00AC1F01" w:rsidP="00AC1F01">
      <w:pPr>
        <w:pStyle w:val="ListParagraph"/>
        <w:numPr>
          <w:ilvl w:val="0"/>
          <w:numId w:val="14"/>
        </w:numPr>
        <w:spacing w:after="0" w:line="360" w:lineRule="auto"/>
      </w:pPr>
      <w:r w:rsidRPr="00CA7EE6">
        <w:rPr>
          <w:rFonts w:eastAsia="Times New Roman"/>
        </w:rPr>
        <w:t>Develop a system to profile tourists’ preferences.</w:t>
      </w:r>
    </w:p>
    <w:p w:rsidR="00AC1F01" w:rsidRPr="00CA7EE6" w:rsidRDefault="00AC1F01" w:rsidP="00AC1F01">
      <w:pPr>
        <w:pStyle w:val="ListParagraph"/>
        <w:numPr>
          <w:ilvl w:val="0"/>
          <w:numId w:val="14"/>
        </w:numPr>
        <w:spacing w:after="0" w:line="360" w:lineRule="auto"/>
      </w:pPr>
      <w:r w:rsidRPr="00CA7EE6">
        <w:rPr>
          <w:rFonts w:eastAsia="Times New Roman"/>
        </w:rPr>
        <w:t xml:space="preserve">Determine a system to identify what draws tourists to attractions. </w:t>
      </w:r>
    </w:p>
    <w:p w:rsidR="00AC1F01" w:rsidRPr="00CA7EE6" w:rsidRDefault="00AC1F01" w:rsidP="00AC1F01">
      <w:pPr>
        <w:pStyle w:val="ListParagraph"/>
        <w:numPr>
          <w:ilvl w:val="0"/>
          <w:numId w:val="14"/>
        </w:numPr>
        <w:spacing w:after="0" w:line="360" w:lineRule="auto"/>
        <w:rPr>
          <w:rFonts w:eastAsia="Times New Roman"/>
        </w:rPr>
      </w:pPr>
      <w:r w:rsidRPr="00CA7EE6">
        <w:rPr>
          <w:rFonts w:eastAsia="Times New Roman"/>
        </w:rPr>
        <w:t xml:space="preserve">Create the prototype of a socially driven tourism website. </w:t>
      </w:r>
    </w:p>
    <w:p w:rsidR="00AC1F01" w:rsidRPr="00CA7EE6" w:rsidRDefault="00AC1F01" w:rsidP="00AC1F01">
      <w:pPr>
        <w:numPr>
          <w:ilvl w:val="0"/>
          <w:numId w:val="14"/>
        </w:numPr>
        <w:spacing w:after="0" w:line="360" w:lineRule="auto"/>
        <w:rPr>
          <w:rFonts w:eastAsia="Times New Roman"/>
        </w:rPr>
      </w:pPr>
      <w:proofErr w:type="gramStart"/>
      <w:r w:rsidRPr="00CA7EE6">
        <w:rPr>
          <w:rFonts w:eastAsia="Times New Roman"/>
        </w:rPr>
        <w:t xml:space="preserve">Support Dr. </w:t>
      </w:r>
      <w:proofErr w:type="spellStart"/>
      <w:r w:rsidRPr="00CA7EE6">
        <w:rPr>
          <w:rFonts w:eastAsia="Times New Roman"/>
        </w:rPr>
        <w:t>Concato</w:t>
      </w:r>
      <w:proofErr w:type="spellEnd"/>
      <w:r w:rsidRPr="00CA7EE6">
        <w:rPr>
          <w:rFonts w:eastAsia="Times New Roman"/>
        </w:rPr>
        <w:t xml:space="preserve"> in his grant proposal for the website.</w:t>
      </w:r>
      <w:proofErr w:type="gramEnd"/>
    </w:p>
    <w:p w:rsidR="00AC1F01" w:rsidRPr="00CA7EE6" w:rsidRDefault="00AC1F01" w:rsidP="00AC1F01">
      <w:pPr>
        <w:spacing w:after="0" w:line="360" w:lineRule="auto"/>
        <w:rPr>
          <w:rFonts w:ascii="Times New Roman" w:eastAsia="Times New Roman" w:hAnsi="Times New Roman"/>
          <w:sz w:val="24"/>
          <w:szCs w:val="24"/>
        </w:rPr>
      </w:pPr>
    </w:p>
    <w:p w:rsidR="00AC1F01" w:rsidRPr="00CA7EE6" w:rsidRDefault="00AC1F01" w:rsidP="00AC1F01">
      <w:pPr>
        <w:spacing w:after="0" w:line="360" w:lineRule="auto"/>
      </w:pPr>
      <w:r w:rsidRPr="00CA7EE6">
        <w:t xml:space="preserve">Our project aims to assist the Venetian tourist by providing them with the most relevant and complete information applied to their specific interests.  In order to accommodate all tourist interests, our spatial boundaries should encompass </w:t>
      </w:r>
      <w:r>
        <w:t xml:space="preserve">the entire </w:t>
      </w:r>
      <w:r w:rsidRPr="00CA7EE6">
        <w:t xml:space="preserve">city of </w:t>
      </w:r>
      <w:smartTag w:uri="urn:schemas-microsoft-com:office:smarttags" w:element="City">
        <w:smartTag w:uri="urn:schemas-microsoft-com:office:smarttags" w:element="place">
          <w:r w:rsidRPr="00CA7EE6">
            <w:t>Venice</w:t>
          </w:r>
        </w:smartTag>
      </w:smartTag>
      <w:r w:rsidRPr="00CA7EE6">
        <w:t xml:space="preserve">.  </w:t>
      </w:r>
    </w:p>
    <w:p w:rsidR="00AC1F01" w:rsidRPr="00CA7EE6" w:rsidRDefault="00AC1F01" w:rsidP="00AC1F01">
      <w:pPr>
        <w:keepNext/>
        <w:spacing w:after="0" w:line="360" w:lineRule="auto"/>
        <w:jc w:val="center"/>
        <w:rPr>
          <w:noProof/>
        </w:rPr>
      </w:pPr>
      <w:r>
        <w:rPr>
          <w:noProof/>
        </w:rPr>
        <w:drawing>
          <wp:inline distT="0" distB="0" distL="0" distR="0">
            <wp:extent cx="2406650" cy="2393950"/>
            <wp:effectExtent l="19050" t="0" r="0" b="0"/>
            <wp:docPr id="8" name="Picture 1" descr="venic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ice-map"/>
                    <pic:cNvPicPr>
                      <a:picLocks noChangeAspect="1" noChangeArrowheads="1"/>
                    </pic:cNvPicPr>
                  </pic:nvPicPr>
                  <pic:blipFill>
                    <a:blip r:embed="rId24"/>
                    <a:srcRect/>
                    <a:stretch>
                      <a:fillRect/>
                    </a:stretch>
                  </pic:blipFill>
                  <pic:spPr bwMode="auto">
                    <a:xfrm>
                      <a:off x="0" y="0"/>
                      <a:ext cx="2406650" cy="2393950"/>
                    </a:xfrm>
                    <a:prstGeom prst="rect">
                      <a:avLst/>
                    </a:prstGeom>
                    <a:noFill/>
                    <a:ln w="9525">
                      <a:noFill/>
                      <a:miter lim="800000"/>
                      <a:headEnd/>
                      <a:tailEnd/>
                    </a:ln>
                  </pic:spPr>
                </pic:pic>
              </a:graphicData>
            </a:graphic>
          </wp:inline>
        </w:drawing>
      </w:r>
    </w:p>
    <w:p w:rsidR="00AC1F01" w:rsidRPr="00CA7EE6" w:rsidRDefault="00AC1F01" w:rsidP="00AC1F01">
      <w:pPr>
        <w:pStyle w:val="Caption"/>
        <w:spacing w:line="360" w:lineRule="auto"/>
        <w:jc w:val="center"/>
      </w:pPr>
      <w:bookmarkStart w:id="42" w:name="_Toc211422484"/>
      <w:r w:rsidRPr="00CA7EE6">
        <w:t xml:space="preserve">Figure </w:t>
      </w:r>
      <w:r w:rsidRPr="00CA7EE6">
        <w:fldChar w:fldCharType="begin"/>
      </w:r>
      <w:r w:rsidRPr="00CA7EE6">
        <w:instrText xml:space="preserve"> SEQ Figure \* ARABIC </w:instrText>
      </w:r>
      <w:r w:rsidRPr="00CA7EE6">
        <w:fldChar w:fldCharType="separate"/>
      </w:r>
      <w:r>
        <w:rPr>
          <w:noProof/>
        </w:rPr>
        <w:t>6</w:t>
      </w:r>
      <w:r w:rsidRPr="00CA7EE6">
        <w:fldChar w:fldCharType="end"/>
      </w:r>
      <w:r w:rsidRPr="00CA7EE6">
        <w:t>: Spatial boundary</w:t>
      </w:r>
      <w:bookmarkEnd w:id="42"/>
    </w:p>
    <w:p w:rsidR="00AC1F01" w:rsidRPr="00CA7EE6" w:rsidRDefault="00AC1F01" w:rsidP="00AC1F01">
      <w:pPr>
        <w:spacing w:after="0" w:line="360" w:lineRule="auto"/>
      </w:pPr>
      <w:r w:rsidRPr="00CA7EE6">
        <w:lastRenderedPageBreak/>
        <w:t>The</w:t>
      </w:r>
      <w:r>
        <w:t xml:space="preserve"> focus of our research will be the</w:t>
      </w:r>
      <w:r w:rsidRPr="00CA7EE6">
        <w:t xml:space="preserve"> tourists of </w:t>
      </w:r>
      <w:smartTag w:uri="urn:schemas-microsoft-com:office:smarttags" w:element="City">
        <w:smartTag w:uri="urn:schemas-microsoft-com:office:smarttags" w:element="place">
          <w:r w:rsidRPr="00CA7EE6">
            <w:t>Venice</w:t>
          </w:r>
        </w:smartTag>
      </w:smartTag>
      <w:r w:rsidRPr="00CA7EE6">
        <w:t xml:space="preserve"> and their interests as well as the use and effectiveness of social websites</w:t>
      </w:r>
      <w:r>
        <w:t>.</w:t>
      </w:r>
      <w:r w:rsidRPr="00CA7EE6">
        <w:t xml:space="preserve">  We will also study the development of and mechanics behind profiling and recommender systems. This information </w:t>
      </w:r>
      <w:proofErr w:type="gramStart"/>
      <w:r w:rsidRPr="00CA7EE6">
        <w:t>will be used</w:t>
      </w:r>
      <w:proofErr w:type="gramEnd"/>
      <w:r w:rsidRPr="00CA7EE6">
        <w:t xml:space="preserve"> to de</w:t>
      </w:r>
      <w:r>
        <w:t>s</w:t>
      </w:r>
      <w:r w:rsidRPr="00CA7EE6">
        <w:t xml:space="preserve">ign our own web 2.0 prototype that will incorporate the use of recommender systems through podcasts </w:t>
      </w:r>
      <w:r>
        <w:t>and</w:t>
      </w:r>
      <w:r w:rsidRPr="00CA7EE6">
        <w:t xml:space="preserve"> will provide tours and itinerar</w:t>
      </w:r>
      <w:r>
        <w:t>ies</w:t>
      </w:r>
      <w:r w:rsidRPr="00CA7EE6">
        <w:t xml:space="preserve"> specifically tailored to the tourists. </w:t>
      </w:r>
    </w:p>
    <w:p w:rsidR="00AC1F01" w:rsidRPr="00CA7EE6" w:rsidRDefault="00AC1F01" w:rsidP="00AC1F01">
      <w:pPr>
        <w:spacing w:after="0" w:line="360" w:lineRule="auto"/>
      </w:pPr>
    </w:p>
    <w:p w:rsidR="00AC1F01" w:rsidRPr="00CA7EE6" w:rsidRDefault="00AC1F01" w:rsidP="00AC1F01">
      <w:pPr>
        <w:spacing w:after="0" w:line="360" w:lineRule="auto"/>
      </w:pPr>
      <w:r w:rsidRPr="00CA7EE6">
        <w:t xml:space="preserve">Because we will be working in </w:t>
      </w:r>
      <w:smartTag w:uri="urn:schemas-microsoft-com:office:smarttags" w:element="City">
        <w:smartTag w:uri="urn:schemas-microsoft-com:office:smarttags" w:element="place">
          <w:r w:rsidRPr="00CA7EE6">
            <w:t>Venice</w:t>
          </w:r>
        </w:smartTag>
      </w:smartTag>
      <w:r w:rsidRPr="00CA7EE6">
        <w:t xml:space="preserve"> during the fall, our profiling system will focus on tourism in the fall season.  We will be conducting “</w:t>
      </w:r>
      <w:commentRangeStart w:id="43"/>
      <w:r w:rsidRPr="00CA7EE6">
        <w:t>field work</w:t>
      </w:r>
      <w:commentRangeEnd w:id="43"/>
      <w:r>
        <w:rPr>
          <w:rStyle w:val="CommentReference"/>
        </w:rPr>
        <w:commentReference w:id="43"/>
      </w:r>
      <w:r w:rsidRPr="00CA7EE6">
        <w:t xml:space="preserve">” in half hour intervals in the early morning, early afternoon, and late afternoon.  This will give us insight on the activity and interests of tourists at different times of day.  The data collected </w:t>
      </w:r>
      <w:proofErr w:type="gramStart"/>
      <w:r w:rsidRPr="00CA7EE6">
        <w:t>will be applied</w:t>
      </w:r>
      <w:proofErr w:type="gramEnd"/>
      <w:r w:rsidRPr="00CA7EE6">
        <w:t xml:space="preserve"> to refining our information gathering process and making </w:t>
      </w:r>
      <w:r>
        <w:t>a well-rounded</w:t>
      </w:r>
      <w:r w:rsidRPr="00CA7EE6">
        <w:t xml:space="preserve"> profiling system.</w:t>
      </w:r>
    </w:p>
    <w:p w:rsidR="00AC1F01" w:rsidRPr="00CA7EE6" w:rsidRDefault="00AC1F01" w:rsidP="00AC1F01">
      <w:pPr>
        <w:spacing w:after="0" w:line="360" w:lineRule="auto"/>
      </w:pPr>
    </w:p>
    <w:p w:rsidR="00AC1F01" w:rsidRPr="00CA7EE6" w:rsidRDefault="00AC1F01" w:rsidP="00AC1F01">
      <w:pPr>
        <w:spacing w:after="0" w:line="360" w:lineRule="auto"/>
      </w:pPr>
      <w:r w:rsidRPr="00CA7EE6">
        <w:t xml:space="preserve">Our project focuses on the tourists of </w:t>
      </w:r>
      <w:smartTag w:uri="urn:schemas-microsoft-com:office:smarttags" w:element="City">
        <w:smartTag w:uri="urn:schemas-microsoft-com:office:smarttags" w:element="place">
          <w:r w:rsidRPr="00CA7EE6">
            <w:t>Venice</w:t>
          </w:r>
        </w:smartTag>
      </w:smartTag>
      <w:r w:rsidRPr="00CA7EE6">
        <w:t>.  To gather the basic understanding of the interests and desires of the average tourist, we will conduct research on tourists’ behaviors.</w:t>
      </w:r>
    </w:p>
    <w:p w:rsidR="00AC1F01" w:rsidRPr="00CA7EE6" w:rsidRDefault="00AC1F01" w:rsidP="00AC1F01">
      <w:pPr>
        <w:spacing w:after="0" w:line="360" w:lineRule="auto"/>
      </w:pPr>
    </w:p>
    <w:p w:rsidR="00AC1F01" w:rsidRPr="00CA7EE6" w:rsidRDefault="00AC1F01" w:rsidP="00AC1F01">
      <w:pPr>
        <w:spacing w:after="0" w:line="360" w:lineRule="auto"/>
      </w:pPr>
      <w:r w:rsidRPr="00CA7EE6">
        <w:t>We will be creating a prototype of a web 2.0 site. Our project will be the blueprint used to create a fully functional web 2.0</w:t>
      </w:r>
      <w:r>
        <w:t xml:space="preserve"> site</w:t>
      </w:r>
      <w:r w:rsidRPr="00CA7EE6">
        <w:t xml:space="preserve"> equipped with a recommender system the automatically generates itineraries for tourists.</w:t>
      </w:r>
    </w:p>
    <w:p w:rsidR="00AC1F01" w:rsidRPr="00CA7EE6" w:rsidRDefault="00AC1F01" w:rsidP="00AC1F01">
      <w:pPr>
        <w:spacing w:line="360" w:lineRule="auto"/>
      </w:pPr>
    </w:p>
    <w:p w:rsidR="00AC1F01" w:rsidRPr="00CA7EE6" w:rsidRDefault="00AC1F01" w:rsidP="00AC1F01">
      <w:pPr>
        <w:pStyle w:val="Heading2"/>
        <w:spacing w:line="360" w:lineRule="auto"/>
      </w:pPr>
      <w:bookmarkStart w:id="44" w:name="_Toc211422501"/>
      <w:proofErr w:type="gramStart"/>
      <w:r w:rsidRPr="00CA7EE6">
        <w:t>Developing a system for profiling tourist preferences.</w:t>
      </w:r>
      <w:bookmarkEnd w:id="44"/>
      <w:proofErr w:type="gramEnd"/>
    </w:p>
    <w:p w:rsidR="00AC1F01" w:rsidRPr="00CA7EE6" w:rsidRDefault="00AC1F01" w:rsidP="00AC1F01">
      <w:pPr>
        <w:pStyle w:val="ListParagraph"/>
        <w:spacing w:line="360" w:lineRule="auto"/>
        <w:ind w:left="0"/>
      </w:pPr>
      <w:r w:rsidRPr="00CA7EE6">
        <w:t xml:space="preserve">The creation of a prototyping system is deeply rooted in the fields of computer science, statistics, and psychology.  </w:t>
      </w:r>
      <w:proofErr w:type="gramStart"/>
      <w:r w:rsidRPr="00CA7EE6">
        <w:t>In order to fully develop</w:t>
      </w:r>
      <w:proofErr w:type="gramEnd"/>
      <w:r w:rsidRPr="00CA7EE6">
        <w:t xml:space="preserve"> a profiling system, a comprehensive understanding of all of these topics is required, and is beyond the scope of our project.  Instead, we will provide the high-level methods for obtaining profile information, the guidelines of profiling, and the incentives for the users.</w:t>
      </w:r>
    </w:p>
    <w:p w:rsidR="00AC1F01" w:rsidRPr="00CA7EE6" w:rsidRDefault="00AC1F01" w:rsidP="00AC1F01">
      <w:pPr>
        <w:pStyle w:val="ListParagraph"/>
        <w:spacing w:line="360" w:lineRule="auto"/>
        <w:ind w:left="0"/>
      </w:pPr>
    </w:p>
    <w:p w:rsidR="00AC1F01" w:rsidRDefault="00AC1F01" w:rsidP="00AC1F01">
      <w:pPr>
        <w:pStyle w:val="ListParagraph"/>
        <w:spacing w:line="360" w:lineRule="auto"/>
        <w:ind w:left="0"/>
      </w:pPr>
      <w:r>
        <w:t xml:space="preserve">To begin the profiling process we must first categorize the tourists. We will use Gray and </w:t>
      </w:r>
      <w:proofErr w:type="spellStart"/>
      <w:r>
        <w:t>Plog’s</w:t>
      </w:r>
      <w:proofErr w:type="spellEnd"/>
      <w:r>
        <w:t xml:space="preserve"> methods of categorizing tourists to generate a set of 28 specific types of tourists. These 28 specific types of tourists </w:t>
      </w:r>
      <w:proofErr w:type="gramStart"/>
      <w:r>
        <w:t>were identified</w:t>
      </w:r>
      <w:proofErr w:type="gramEnd"/>
      <w:r>
        <w:t xml:space="preserve"> through an organizational tree of tourist characteristics. Based on Gray and </w:t>
      </w:r>
      <w:proofErr w:type="spellStart"/>
      <w:r>
        <w:t>Plog’s</w:t>
      </w:r>
      <w:proofErr w:type="spellEnd"/>
      <w:r>
        <w:t xml:space="preserve"> research, the researchers divided tourists between the “wanderlust” those who vacation for relaxation and “</w:t>
      </w:r>
      <w:proofErr w:type="spellStart"/>
      <w:r>
        <w:t>sunlust</w:t>
      </w:r>
      <w:proofErr w:type="spellEnd"/>
      <w:r>
        <w:t xml:space="preserve">” those who vacation to learn something new. These two categories are then </w:t>
      </w:r>
      <w:proofErr w:type="spellStart"/>
      <w:r>
        <w:t>dvided</w:t>
      </w:r>
      <w:proofErr w:type="spellEnd"/>
      <w:r>
        <w:t xml:space="preserve"> into two more: </w:t>
      </w:r>
      <w:proofErr w:type="spellStart"/>
      <w:r>
        <w:t>allocentric</w:t>
      </w:r>
      <w:proofErr w:type="spellEnd"/>
      <w:r>
        <w:t xml:space="preserve">, those who seek the less visited areas for adventure and </w:t>
      </w:r>
      <w:proofErr w:type="spellStart"/>
      <w:r>
        <w:t>psychocentric</w:t>
      </w:r>
      <w:proofErr w:type="spellEnd"/>
      <w:r>
        <w:t xml:space="preserve">, those who prefer the “touristy areas.” These two categories are divided into 8 more categories of </w:t>
      </w:r>
      <w:proofErr w:type="spellStart"/>
      <w:r w:rsidRPr="00CA7EE6">
        <w:t>venturesomeness</w:t>
      </w:r>
      <w:proofErr w:type="spellEnd"/>
      <w:r w:rsidRPr="00CA7EE6">
        <w:t xml:space="preserve">, </w:t>
      </w:r>
      <w:proofErr w:type="gramStart"/>
      <w:r w:rsidRPr="00CA7EE6">
        <w:t>pleasure-seeking</w:t>
      </w:r>
      <w:proofErr w:type="gramEnd"/>
      <w:r w:rsidRPr="00CA7EE6">
        <w:t xml:space="preserve">, impulsivity, self-confidence, </w:t>
      </w:r>
      <w:proofErr w:type="spellStart"/>
      <w:r w:rsidRPr="00CA7EE6">
        <w:t>planfulness</w:t>
      </w:r>
      <w:proofErr w:type="spellEnd"/>
      <w:r w:rsidRPr="00CA7EE6">
        <w:t>, masculinity, intellectualism, and people orientation</w:t>
      </w:r>
      <w:r>
        <w:t xml:space="preserve">. From these </w:t>
      </w:r>
      <w:proofErr w:type="gramStart"/>
      <w:r>
        <w:t>categories</w:t>
      </w:r>
      <w:proofErr w:type="gramEnd"/>
      <w:r>
        <w:t xml:space="preserve"> our team </w:t>
      </w:r>
      <w:r>
        <w:lastRenderedPageBreak/>
        <w:t xml:space="preserve">generated a tree which was used to create a database for all possible combinations of tourists as displayed in </w:t>
      </w:r>
      <w:r>
        <w:fldChar w:fldCharType="begin"/>
      </w:r>
      <w:r>
        <w:instrText xml:space="preserve"> REF _Ref211421261 \h </w:instrText>
      </w:r>
      <w:r>
        <w:fldChar w:fldCharType="separate"/>
      </w:r>
      <w:r>
        <w:fldChar w:fldCharType="end"/>
      </w:r>
      <w:r>
        <w:fldChar w:fldCharType="begin"/>
      </w:r>
      <w:r>
        <w:instrText xml:space="preserve"> REF _Ref211421268 \h </w:instrText>
      </w:r>
      <w:r>
        <w:fldChar w:fldCharType="separate"/>
      </w:r>
      <w:r>
        <w:t xml:space="preserve">Figure </w:t>
      </w:r>
      <w:r>
        <w:rPr>
          <w:noProof/>
        </w:rPr>
        <w:t>7</w:t>
      </w:r>
      <w:r>
        <w:fldChar w:fldCharType="end"/>
      </w:r>
      <w:r>
        <w:t>.</w:t>
      </w:r>
    </w:p>
    <w:p w:rsidR="00AC1F01" w:rsidRDefault="00AC1F01" w:rsidP="00AC1F01">
      <w:pPr>
        <w:pStyle w:val="Caption"/>
        <w:rPr>
          <w:noProof/>
        </w:rPr>
      </w:pPr>
      <w:r>
        <w:rPr>
          <w:noProof/>
        </w:rPr>
        <w:drawing>
          <wp:inline distT="0" distB="0" distL="0" distR="0">
            <wp:extent cx="2781300" cy="3563164"/>
            <wp:effectExtent l="0" t="0" r="0" b="0"/>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noProof/>
        </w:rPr>
        <w:drawing>
          <wp:inline distT="0" distB="0" distL="0" distR="0">
            <wp:extent cx="2863850" cy="3593964"/>
            <wp:effectExtent l="0" t="0" r="0" b="6486"/>
            <wp:docPr id="10"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C1F01" w:rsidRDefault="00AC1F01" w:rsidP="00AC1F01">
      <w:pPr>
        <w:pStyle w:val="Caption"/>
      </w:pPr>
      <w:bookmarkStart w:id="45" w:name="_Ref211421261"/>
      <w:bookmarkStart w:id="46" w:name="_Ref211421268"/>
      <w:bookmarkStart w:id="47" w:name="_Toc211422485"/>
      <w:r>
        <w:t xml:space="preserve">Figure </w:t>
      </w:r>
      <w:r>
        <w:fldChar w:fldCharType="begin"/>
      </w:r>
      <w:r>
        <w:instrText xml:space="preserve"> SEQ Figure \* ARABIC </w:instrText>
      </w:r>
      <w:r>
        <w:fldChar w:fldCharType="separate"/>
      </w:r>
      <w:r>
        <w:rPr>
          <w:noProof/>
        </w:rPr>
        <w:t>7</w:t>
      </w:r>
      <w:r>
        <w:fldChar w:fldCharType="end"/>
      </w:r>
      <w:bookmarkEnd w:id="46"/>
      <w:r>
        <w:t>: Characterization of Tourists</w:t>
      </w:r>
      <w:bookmarkEnd w:id="45"/>
      <w:bookmarkEnd w:id="47"/>
    </w:p>
    <w:p w:rsidR="00AC1F01" w:rsidRPr="00624215" w:rsidRDefault="00AC1F01" w:rsidP="00AC1F01">
      <w:pPr>
        <w:pStyle w:val="ListParagraph"/>
        <w:spacing w:line="360" w:lineRule="auto"/>
        <w:ind w:left="0"/>
      </w:pPr>
      <w:r w:rsidRPr="00624215">
        <w:t xml:space="preserve">From these categorization trees, all possible combinations </w:t>
      </w:r>
      <w:proofErr w:type="gramStart"/>
      <w:r w:rsidRPr="00624215">
        <w:t>were created</w:t>
      </w:r>
      <w:proofErr w:type="gramEnd"/>
      <w:r w:rsidRPr="00624215">
        <w:t xml:space="preserve"> generating a list of 28 different types of tourists as shown in</w:t>
      </w:r>
      <w:r>
        <w:t xml:space="preserve"> </w:t>
      </w:r>
      <w:r>
        <w:fldChar w:fldCharType="begin"/>
      </w:r>
      <w:r>
        <w:instrText xml:space="preserve"> REF _Ref211422013 \h </w:instrText>
      </w:r>
      <w:r>
        <w:fldChar w:fldCharType="separate"/>
      </w:r>
      <w:r>
        <w:t xml:space="preserve">Table </w:t>
      </w:r>
      <w:r>
        <w:rPr>
          <w:noProof/>
        </w:rPr>
        <w:t>2</w:t>
      </w:r>
      <w:r>
        <w:fldChar w:fldCharType="end"/>
      </w:r>
      <w:r>
        <w:t>.</w:t>
      </w:r>
    </w:p>
    <w:tbl>
      <w:tblPr>
        <w:tblpPr w:leftFromText="180" w:rightFromText="180" w:vertAnchor="text" w:tblpY="1"/>
        <w:tblOverlap w:val="never"/>
        <w:tblW w:w="8200" w:type="dxa"/>
        <w:tblInd w:w="98" w:type="dxa"/>
        <w:tblLook w:val="04A0"/>
      </w:tblPr>
      <w:tblGrid>
        <w:gridCol w:w="960"/>
        <w:gridCol w:w="960"/>
        <w:gridCol w:w="960"/>
        <w:gridCol w:w="960"/>
        <w:gridCol w:w="960"/>
        <w:gridCol w:w="960"/>
        <w:gridCol w:w="2440"/>
      </w:tblGrid>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Pleasure-Seeking</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Pleasure-Seeking</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Pleasure-Seeking</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Pleasure-Seeking</w:t>
            </w:r>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Impulsivity</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Impulsivity</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Impulsivity</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Impulsivity</w:t>
            </w:r>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Self-Confidence</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Self-Confidence</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Self-Confidence</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Self-Confidence</w:t>
            </w:r>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Planfulness</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Planfulness</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Planfulness</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Planfulness</w:t>
            </w:r>
            <w:proofErr w:type="spellEnd"/>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lastRenderedPageBreak/>
              <w:t xml:space="preserve">Wanderlust </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 xml:space="preserve">Wanderlust </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Masculinity</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Masculinity</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Masculinity</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Masculinity</w:t>
            </w:r>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Intellectualism</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Intellectualism</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Intellectualism</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Intellectualism</w:t>
            </w:r>
          </w:p>
        </w:tc>
      </w:tr>
      <w:tr w:rsidR="00AC1F01" w:rsidRPr="00624215" w:rsidTr="0043054A">
        <w:trPr>
          <w:trHeight w:val="288"/>
        </w:trPr>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Wanderlust</w:t>
            </w:r>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c>
          <w:tcPr>
            <w:tcW w:w="96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Sunlust</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Allocentric</w:t>
            </w:r>
            <w:proofErr w:type="spellEnd"/>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proofErr w:type="spellStart"/>
            <w:r w:rsidRPr="00624215">
              <w:rPr>
                <w:rFonts w:eastAsia="Times New Roman"/>
                <w:color w:val="000000"/>
              </w:rPr>
              <w:t>Psychocentric</w:t>
            </w:r>
            <w:proofErr w:type="spellEnd"/>
          </w:p>
        </w:tc>
      </w:tr>
      <w:tr w:rsidR="00AC1F01" w:rsidRPr="00624215" w:rsidTr="0043054A">
        <w:trPr>
          <w:trHeight w:val="288"/>
        </w:trPr>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People Orientation</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People Orientation</w:t>
            </w:r>
          </w:p>
        </w:tc>
        <w:tc>
          <w:tcPr>
            <w:tcW w:w="1920" w:type="dxa"/>
            <w:gridSpan w:val="2"/>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People Orientation</w:t>
            </w:r>
          </w:p>
        </w:tc>
        <w:tc>
          <w:tcPr>
            <w:tcW w:w="2440" w:type="dxa"/>
            <w:tcBorders>
              <w:top w:val="nil"/>
              <w:left w:val="nil"/>
              <w:bottom w:val="nil"/>
              <w:right w:val="nil"/>
            </w:tcBorders>
            <w:shd w:val="clear" w:color="auto" w:fill="auto"/>
            <w:noWrap/>
            <w:vAlign w:val="bottom"/>
          </w:tcPr>
          <w:p w:rsidR="00AC1F01" w:rsidRPr="00624215" w:rsidRDefault="00AC1F01" w:rsidP="0043054A">
            <w:pPr>
              <w:spacing w:after="0" w:line="240" w:lineRule="auto"/>
              <w:rPr>
                <w:rFonts w:eastAsia="Times New Roman"/>
                <w:color w:val="000000"/>
              </w:rPr>
            </w:pPr>
            <w:r w:rsidRPr="00624215">
              <w:rPr>
                <w:rFonts w:eastAsia="Times New Roman"/>
                <w:color w:val="000000"/>
              </w:rPr>
              <w:t>People Orientation</w:t>
            </w:r>
          </w:p>
        </w:tc>
      </w:tr>
    </w:tbl>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ListParagraph"/>
        <w:spacing w:line="360" w:lineRule="auto"/>
        <w:ind w:left="0"/>
      </w:pPr>
    </w:p>
    <w:p w:rsidR="00AC1F01" w:rsidRDefault="00AC1F01" w:rsidP="00AC1F01">
      <w:pPr>
        <w:pStyle w:val="Caption"/>
      </w:pPr>
      <w:bookmarkStart w:id="48" w:name="_Ref211422007"/>
      <w:bookmarkStart w:id="49" w:name="_Ref211422013"/>
      <w:bookmarkStart w:id="50" w:name="_Toc211422579"/>
      <w:r>
        <w:t xml:space="preserve">Table </w:t>
      </w:r>
      <w:r>
        <w:fldChar w:fldCharType="begin"/>
      </w:r>
      <w:r>
        <w:instrText xml:space="preserve"> SEQ Table \* ARABIC </w:instrText>
      </w:r>
      <w:r>
        <w:fldChar w:fldCharType="separate"/>
      </w:r>
      <w:r>
        <w:rPr>
          <w:noProof/>
        </w:rPr>
        <w:t>2</w:t>
      </w:r>
      <w:r>
        <w:fldChar w:fldCharType="end"/>
      </w:r>
      <w:bookmarkEnd w:id="49"/>
      <w:r>
        <w:t>: Categories of Tourists</w:t>
      </w:r>
      <w:bookmarkEnd w:id="48"/>
      <w:bookmarkEnd w:id="50"/>
    </w:p>
    <w:p w:rsidR="00AC1F01" w:rsidRDefault="00AC1F01" w:rsidP="00AC1F01">
      <w:pPr>
        <w:pStyle w:val="ListParagraph"/>
        <w:spacing w:line="360" w:lineRule="auto"/>
        <w:ind w:left="0"/>
      </w:pPr>
      <w:r>
        <w:t xml:space="preserve">Each of the 28 </w:t>
      </w:r>
      <w:proofErr w:type="gramStart"/>
      <w:r>
        <w:t>tourists</w:t>
      </w:r>
      <w:proofErr w:type="gramEnd"/>
      <w:r>
        <w:t xml:space="preserve"> types will be </w:t>
      </w:r>
      <w:proofErr w:type="spellStart"/>
      <w:r>
        <w:t>thouroughly</w:t>
      </w:r>
      <w:proofErr w:type="spellEnd"/>
      <w:r>
        <w:t xml:space="preserve"> </w:t>
      </w:r>
      <w:proofErr w:type="spellStart"/>
      <w:r>
        <w:t>anazlyzed</w:t>
      </w:r>
      <w:proofErr w:type="spellEnd"/>
      <w:r>
        <w:t xml:space="preserve"> to determine the specific interests of each type of tourist and to then use the results to match tourists with specific attractions. </w:t>
      </w:r>
    </w:p>
    <w:p w:rsidR="00AC1F01" w:rsidRDefault="00AC1F01" w:rsidP="00AC1F01">
      <w:pPr>
        <w:pStyle w:val="ListParagraph"/>
        <w:spacing w:line="360" w:lineRule="auto"/>
        <w:ind w:left="0"/>
      </w:pPr>
    </w:p>
    <w:p w:rsidR="00AC1F01" w:rsidRPr="00CA7EE6" w:rsidRDefault="00AC1F01" w:rsidP="00AC1F01">
      <w:pPr>
        <w:pStyle w:val="ListParagraph"/>
        <w:spacing w:line="360" w:lineRule="auto"/>
        <w:ind w:left="0"/>
      </w:pPr>
      <w:r>
        <w:t xml:space="preserve">After analysis of the tourist, </w:t>
      </w:r>
      <w:r w:rsidRPr="00CA7EE6">
        <w:t>methods for gathering profiling information</w:t>
      </w:r>
      <w:r>
        <w:t xml:space="preserve"> must be determined</w:t>
      </w:r>
      <w:r w:rsidRPr="00CA7EE6">
        <w:t xml:space="preserve">.  Users do not want to </w:t>
      </w:r>
      <w:proofErr w:type="gramStart"/>
      <w:r w:rsidRPr="00CA7EE6">
        <w:t>be bothered</w:t>
      </w:r>
      <w:proofErr w:type="gramEnd"/>
      <w:r w:rsidRPr="00CA7EE6">
        <w:t xml:space="preserve"> by long surveys, constant questions, or any other process that takes up time.  As a result, the information needs to </w:t>
      </w:r>
      <w:proofErr w:type="gramStart"/>
      <w:r w:rsidRPr="00CA7EE6">
        <w:t>be mined</w:t>
      </w:r>
      <w:proofErr w:type="gramEnd"/>
      <w:r w:rsidRPr="00CA7EE6">
        <w:t xml:space="preserve"> indirectly from the actions and behaviors of the user.</w:t>
      </w:r>
    </w:p>
    <w:p w:rsidR="00AC1F01" w:rsidRPr="00CA7EE6" w:rsidRDefault="00AC1F01" w:rsidP="00AC1F01">
      <w:pPr>
        <w:pStyle w:val="ListParagraph"/>
        <w:spacing w:line="360" w:lineRule="auto"/>
        <w:ind w:left="0"/>
      </w:pPr>
    </w:p>
    <w:p w:rsidR="00AC1F01" w:rsidRPr="00CA7EE6" w:rsidRDefault="00AC1F01" w:rsidP="00AC1F01">
      <w:pPr>
        <w:pStyle w:val="ListParagraph"/>
        <w:spacing w:line="360" w:lineRule="auto"/>
        <w:ind w:left="0"/>
      </w:pPr>
      <w:r w:rsidRPr="00CA7EE6">
        <w:t xml:space="preserve">In the typical social website, content </w:t>
      </w:r>
      <w:proofErr w:type="gramStart"/>
      <w:r w:rsidRPr="00CA7EE6">
        <w:t>is created, reviewed, and downloaded by a database of registered users</w:t>
      </w:r>
      <w:proofErr w:type="gramEnd"/>
      <w:r w:rsidRPr="00CA7EE6">
        <w:t xml:space="preserve">.  Because the users </w:t>
      </w:r>
      <w:proofErr w:type="gramStart"/>
      <w:r w:rsidRPr="00CA7EE6">
        <w:t>are logged in,</w:t>
      </w:r>
      <w:proofErr w:type="gramEnd"/>
      <w:r w:rsidRPr="00CA7EE6">
        <w:t xml:space="preserve"> their behaviors are easily tracked and </w:t>
      </w:r>
      <w:r>
        <w:t>recorded</w:t>
      </w:r>
      <w:r w:rsidRPr="00CA7EE6">
        <w:t xml:space="preserve">.  This creates a huge wealth of information that will need to </w:t>
      </w:r>
      <w:proofErr w:type="gramStart"/>
      <w:r w:rsidRPr="00CA7EE6">
        <w:t>be analyzed</w:t>
      </w:r>
      <w:proofErr w:type="gramEnd"/>
      <w:r w:rsidRPr="00CA7EE6">
        <w:t xml:space="preserve">.  We will determine the most useful pieces of data that </w:t>
      </w:r>
      <w:proofErr w:type="gramStart"/>
      <w:r w:rsidRPr="00CA7EE6">
        <w:t>can be generated</w:t>
      </w:r>
      <w:proofErr w:type="gramEnd"/>
      <w:r w:rsidRPr="00CA7EE6">
        <w:t xml:space="preserve"> and how they can be used.</w:t>
      </w:r>
    </w:p>
    <w:p w:rsidR="00AC1F01" w:rsidRPr="00CA7EE6" w:rsidRDefault="00AC1F01" w:rsidP="00AC1F01">
      <w:pPr>
        <w:pStyle w:val="ListParagraph"/>
        <w:spacing w:line="360" w:lineRule="auto"/>
        <w:ind w:left="0"/>
      </w:pPr>
    </w:p>
    <w:p w:rsidR="00AC1F01" w:rsidRDefault="00AC1F01" w:rsidP="00AC1F01">
      <w:pPr>
        <w:pStyle w:val="ListParagraph"/>
        <w:spacing w:line="360" w:lineRule="auto"/>
        <w:ind w:left="0"/>
      </w:pPr>
      <w:r w:rsidRPr="00CA7EE6">
        <w:t xml:space="preserve">In the event that a user would like to use website features that require a comprehensive profile, a quick method of profiling will need to </w:t>
      </w:r>
      <w:proofErr w:type="gramStart"/>
      <w:r w:rsidRPr="00CA7EE6">
        <w:t>be created</w:t>
      </w:r>
      <w:proofErr w:type="gramEnd"/>
      <w:r w:rsidRPr="00CA7EE6">
        <w:t xml:space="preserve">.  This will need to be a system of questions or comparisons that </w:t>
      </w:r>
      <w:proofErr w:type="gramStart"/>
      <w:r w:rsidRPr="00CA7EE6">
        <w:t>are strategically decided</w:t>
      </w:r>
      <w:proofErr w:type="gramEnd"/>
      <w:r w:rsidRPr="00CA7EE6">
        <w:t xml:space="preserve"> to generate a new profile in the least number of steps possible.  We will design a system that will consist of a set of questions that will categorize tourists into a generic set of tourist preferences.</w:t>
      </w:r>
    </w:p>
    <w:p w:rsidR="00AC1F01" w:rsidRPr="00CA7EE6" w:rsidRDefault="00AC1F01" w:rsidP="00AC1F01">
      <w:pPr>
        <w:pStyle w:val="ListParagraph"/>
        <w:spacing w:line="360" w:lineRule="auto"/>
        <w:ind w:left="0"/>
      </w:pPr>
    </w:p>
    <w:p w:rsidR="00AC1F01" w:rsidRPr="00CA7EE6" w:rsidRDefault="00AC1F01" w:rsidP="00AC1F01">
      <w:pPr>
        <w:pStyle w:val="Heading2"/>
        <w:spacing w:line="360" w:lineRule="auto"/>
      </w:pPr>
      <w:bookmarkStart w:id="51" w:name="_Toc211422502"/>
      <w:commentRangeStart w:id="52"/>
      <w:r w:rsidRPr="00CA7EE6">
        <w:t>Determine efficient system for identifying what draws tourist to attractions</w:t>
      </w:r>
      <w:commentRangeEnd w:id="52"/>
      <w:r>
        <w:rPr>
          <w:rStyle w:val="CommentReference"/>
          <w:rFonts w:ascii="Garamond" w:eastAsia="Calibri" w:hAnsi="Garamond"/>
          <w:b w:val="0"/>
          <w:bCs w:val="0"/>
          <w:iCs w:val="0"/>
        </w:rPr>
        <w:commentReference w:id="52"/>
      </w:r>
      <w:bookmarkEnd w:id="51"/>
    </w:p>
    <w:p w:rsidR="00AC1F01" w:rsidRPr="00CA7EE6" w:rsidRDefault="00AC1F01" w:rsidP="00AC1F01">
      <w:pPr>
        <w:spacing w:line="360" w:lineRule="auto"/>
      </w:pPr>
      <w:r w:rsidRPr="00CA7EE6">
        <w:t>In order to create efficient profiles for tourists as well as recommend attractions to them</w:t>
      </w:r>
      <w:r>
        <w:t>,</w:t>
      </w:r>
      <w:r w:rsidRPr="00CA7EE6">
        <w:t xml:space="preserve"> we must know what tourists demand out of different attractions as well as what these attractions supply.  We will be developing a system for identifying this supply and demand relationship for tourists and attractions in </w:t>
      </w:r>
      <w:smartTag w:uri="urn:schemas-microsoft-com:office:smarttags" w:element="City">
        <w:smartTag w:uri="urn:schemas-microsoft-com:office:smarttags" w:element="place">
          <w:r w:rsidRPr="00CA7EE6">
            <w:t>Venice</w:t>
          </w:r>
        </w:smartTag>
      </w:smartTag>
      <w:r w:rsidRPr="00CA7EE6">
        <w:t xml:space="preserve">.  We will be studying the mentality of tourists to see why they travel in comparison to where they go.  Once in </w:t>
      </w:r>
      <w:smartTag w:uri="urn:schemas-microsoft-com:office:smarttags" w:element="City">
        <w:smartTag w:uri="urn:schemas-microsoft-com:office:smarttags" w:element="place">
          <w:r w:rsidRPr="00CA7EE6">
            <w:t>Venice</w:t>
          </w:r>
        </w:smartTag>
      </w:smartTag>
      <w:r w:rsidRPr="00CA7EE6">
        <w:t xml:space="preserve"> we </w:t>
      </w:r>
      <w:r w:rsidRPr="00CA7EE6">
        <w:lastRenderedPageBreak/>
        <w:t xml:space="preserve">will conduct research on the tourists to see what they bring to a place in comparison to where they are going (ex; bringing a camera to a location implies a site seeing purpose).  We will also pay close attention to the </w:t>
      </w:r>
      <w:r>
        <w:t xml:space="preserve">tourist’s </w:t>
      </w:r>
      <w:r w:rsidRPr="00CA7EE6">
        <w:t xml:space="preserve">behaviors toward the location that they visit.    </w:t>
      </w:r>
    </w:p>
    <w:p w:rsidR="00AC1F01" w:rsidRPr="00CA7EE6" w:rsidRDefault="00AC1F01" w:rsidP="00AC1F01">
      <w:pPr>
        <w:spacing w:line="360" w:lineRule="auto"/>
      </w:pPr>
      <w:r w:rsidRPr="00CA7EE6">
        <w:t xml:space="preserve">We will take the analysis of tourist behaviors as well as the input from tourist interviews to create a </w:t>
      </w:r>
      <w:proofErr w:type="spellStart"/>
      <w:r w:rsidRPr="00CA7EE6">
        <w:t>folksonomy</w:t>
      </w:r>
      <w:proofErr w:type="spellEnd"/>
      <w:r w:rsidRPr="00CA7EE6">
        <w:t xml:space="preserve"> for these attractions.  Tourists can put tags and reviews on sites they visited based on their experience in these places.  Attractions </w:t>
      </w:r>
      <w:proofErr w:type="gramStart"/>
      <w:r w:rsidRPr="00CA7EE6">
        <w:t>can then be clustered</w:t>
      </w:r>
      <w:proofErr w:type="gramEnd"/>
      <w:r w:rsidRPr="00CA7EE6">
        <w:t xml:space="preserve"> based on these tags and analyzed based on their reviews.  Because of the fact that </w:t>
      </w:r>
      <w:proofErr w:type="spellStart"/>
      <w:r w:rsidRPr="00CA7EE6">
        <w:t>folksonomies</w:t>
      </w:r>
      <w:proofErr w:type="spellEnd"/>
      <w:r w:rsidRPr="00CA7EE6">
        <w:t xml:space="preserve"> are dependent on the collective input of various tourists the categorization of these attractions will change over time and become better suited for those who are looking for attractions to visit. </w:t>
      </w:r>
    </w:p>
    <w:p w:rsidR="00AC1F01" w:rsidRPr="00CA7EE6" w:rsidRDefault="00AC1F01" w:rsidP="00AC1F01">
      <w:pPr>
        <w:pStyle w:val="Heading2"/>
        <w:spacing w:line="360" w:lineRule="auto"/>
      </w:pPr>
      <w:bookmarkStart w:id="53" w:name="_Toc211422503"/>
      <w:proofErr w:type="gramStart"/>
      <w:r w:rsidRPr="00CA7EE6">
        <w:t>Creating the prototype of a socially driven website.</w:t>
      </w:r>
      <w:bookmarkEnd w:id="53"/>
      <w:proofErr w:type="gramEnd"/>
    </w:p>
    <w:p w:rsidR="00AC1F01" w:rsidRPr="00CA7EE6" w:rsidRDefault="00AC1F01" w:rsidP="00AC1F01">
      <w:pPr>
        <w:pStyle w:val="ListParagraph"/>
        <w:spacing w:line="360" w:lineRule="auto"/>
        <w:ind w:left="0"/>
      </w:pPr>
      <w:r w:rsidRPr="00CA7EE6">
        <w:t xml:space="preserve">The end goal of this and other projects is to help Dr. </w:t>
      </w:r>
      <w:proofErr w:type="spellStart"/>
      <w:r w:rsidRPr="00CA7EE6">
        <w:t>Donato</w:t>
      </w:r>
      <w:proofErr w:type="spellEnd"/>
      <w:r w:rsidRPr="00CA7EE6">
        <w:t xml:space="preserve"> </w:t>
      </w:r>
      <w:proofErr w:type="spellStart"/>
      <w:r w:rsidRPr="00CA7EE6">
        <w:t>Concato</w:t>
      </w:r>
      <w:proofErr w:type="spellEnd"/>
      <w:r w:rsidRPr="00CA7EE6">
        <w:t xml:space="preserve"> in writing a grant proposal for the entire social tourism website.  One way we are going to </w:t>
      </w:r>
      <w:proofErr w:type="gramStart"/>
      <w:r w:rsidRPr="00CA7EE6">
        <w:t>support</w:t>
      </w:r>
      <w:proofErr w:type="gramEnd"/>
      <w:r w:rsidRPr="00CA7EE6">
        <w:t xml:space="preserve"> </w:t>
      </w:r>
      <w:r>
        <w:t xml:space="preserve">Dr. </w:t>
      </w:r>
      <w:proofErr w:type="spellStart"/>
      <w:r>
        <w:t>Concato</w:t>
      </w:r>
      <w:proofErr w:type="spellEnd"/>
      <w:r w:rsidRPr="00CA7EE6">
        <w:t xml:space="preserve"> is by creating a prototype website that can be used in presentations and documents during the proposal process.</w:t>
      </w:r>
      <w:r>
        <w:t xml:space="preserve">  W</w:t>
      </w:r>
      <w:r w:rsidRPr="00CA7EE6">
        <w:t xml:space="preserve">e </w:t>
      </w:r>
      <w:r>
        <w:t>will be studying</w:t>
      </w:r>
      <w:r w:rsidRPr="00CA7EE6">
        <w:t xml:space="preserve"> existing works, both publications and websites.  An effective mockup is going to need to consider every aspect of web design.  </w:t>
      </w:r>
    </w:p>
    <w:p w:rsidR="00AC1F01" w:rsidRPr="00CA7EE6" w:rsidRDefault="00AC1F01" w:rsidP="00AC1F01">
      <w:pPr>
        <w:pStyle w:val="ListParagraph"/>
        <w:spacing w:line="360" w:lineRule="auto"/>
        <w:ind w:left="0"/>
      </w:pPr>
    </w:p>
    <w:p w:rsidR="00AC1F01" w:rsidRPr="00CA7EE6" w:rsidRDefault="00AC1F01" w:rsidP="00AC1F01">
      <w:pPr>
        <w:pStyle w:val="ListParagraph"/>
        <w:spacing w:line="360" w:lineRule="auto"/>
        <w:ind w:left="0"/>
      </w:pPr>
      <w:r w:rsidRPr="00CA7EE6">
        <w:t xml:space="preserve">Designing a website begins by outlining the generic layout of the website.  Modern websites only consist of a small handful of layouts like the homepage, search results, and a content page. Once those layouts </w:t>
      </w:r>
      <w:proofErr w:type="gramStart"/>
      <w:r w:rsidRPr="00CA7EE6">
        <w:t>are created</w:t>
      </w:r>
      <w:proofErr w:type="gramEnd"/>
      <w:r w:rsidRPr="00CA7EE6">
        <w:t xml:space="preserve">, every other page on the website will be generated inside these layouts with minimal amounts of coding.  </w:t>
      </w:r>
    </w:p>
    <w:p w:rsidR="00AC1F01" w:rsidRPr="00CA7EE6" w:rsidRDefault="00AC1F01" w:rsidP="00AC1F01">
      <w:pPr>
        <w:pStyle w:val="ListParagraph"/>
        <w:spacing w:line="360" w:lineRule="auto"/>
        <w:ind w:left="0"/>
      </w:pPr>
    </w:p>
    <w:p w:rsidR="00AC1F01" w:rsidRPr="00CA7EE6" w:rsidRDefault="00AC1F01" w:rsidP="00AC1F01">
      <w:pPr>
        <w:pStyle w:val="ListParagraph"/>
        <w:spacing w:line="360" w:lineRule="auto"/>
        <w:ind w:left="0"/>
      </w:pPr>
      <w:r w:rsidRPr="00CA7EE6">
        <w:t xml:space="preserve">The layouts will need to be easy for users to navigate; this </w:t>
      </w:r>
      <w:proofErr w:type="gramStart"/>
      <w:r w:rsidRPr="00CA7EE6">
        <w:t>is usually achieved</w:t>
      </w:r>
      <w:proofErr w:type="gramEnd"/>
      <w:r w:rsidRPr="00CA7EE6">
        <w:t xml:space="preserve"> with the familiar header and left-hand navigation column.  Usually a site navigation tree </w:t>
      </w:r>
      <w:proofErr w:type="gramStart"/>
      <w:r w:rsidRPr="00CA7EE6">
        <w:t>will be generated</w:t>
      </w:r>
      <w:proofErr w:type="gramEnd"/>
      <w:r w:rsidRPr="00CA7EE6">
        <w:t xml:space="preserve">.  The navigation tree will start with large sections like the departments in a store, and it will narrow the deeper you get, like the labels on isles.  The tree </w:t>
      </w:r>
      <w:proofErr w:type="gramStart"/>
      <w:r w:rsidRPr="00CA7EE6">
        <w:t>is used</w:t>
      </w:r>
      <w:proofErr w:type="gramEnd"/>
      <w:r w:rsidRPr="00CA7EE6">
        <w:t xml:space="preserve"> to create the small series of links commonly at the top of a webpage, for example: Home&gt;History&gt;</w:t>
      </w:r>
      <w:smartTag w:uri="urn:schemas-microsoft-com:office:smarttags" w:element="City">
        <w:smartTag w:uri="urn:schemas-microsoft-com:office:smarttags" w:element="place">
          <w:r w:rsidRPr="00CA7EE6">
            <w:t>Venice</w:t>
          </w:r>
        </w:smartTag>
      </w:smartTag>
      <w:r w:rsidRPr="00CA7EE6">
        <w:t>&gt;Doges&gt;</w:t>
      </w:r>
      <w:proofErr w:type="spellStart"/>
      <w:r w:rsidRPr="00CA7EE6">
        <w:t>Ludovico</w:t>
      </w:r>
      <w:proofErr w:type="spellEnd"/>
      <w:r w:rsidRPr="00CA7EE6">
        <w:t xml:space="preserve"> </w:t>
      </w:r>
      <w:proofErr w:type="spellStart"/>
      <w:r w:rsidRPr="00CA7EE6">
        <w:t>Manin</w:t>
      </w:r>
      <w:proofErr w:type="spellEnd"/>
      <w:r w:rsidRPr="00CA7EE6">
        <w:t xml:space="preserve">.  These </w:t>
      </w:r>
      <w:proofErr w:type="gramStart"/>
      <w:r w:rsidRPr="00CA7EE6">
        <w:t>can be referred</w:t>
      </w:r>
      <w:proofErr w:type="gramEnd"/>
      <w:r w:rsidRPr="00CA7EE6">
        <w:t xml:space="preserve"> to as a “trail of breadcrumbs” a user can use to figure out where they are and how to get back in the future</w:t>
      </w:r>
      <w:r>
        <w:t xml:space="preserve"> (Krug, 2006)</w:t>
      </w:r>
      <w:r w:rsidRPr="00CA7EE6">
        <w:t xml:space="preserve">.  </w:t>
      </w:r>
    </w:p>
    <w:p w:rsidR="00AC1F01" w:rsidRPr="00CA7EE6" w:rsidRDefault="00AC1F01" w:rsidP="00AC1F01">
      <w:pPr>
        <w:pStyle w:val="ListParagraph"/>
        <w:spacing w:line="360" w:lineRule="auto"/>
        <w:ind w:left="0"/>
      </w:pPr>
    </w:p>
    <w:p w:rsidR="00AC1F01" w:rsidRPr="00CA7EE6" w:rsidRDefault="00AC1F01" w:rsidP="00AC1F01">
      <w:pPr>
        <w:pStyle w:val="ListParagraph"/>
        <w:spacing w:line="360" w:lineRule="auto"/>
        <w:ind w:left="0"/>
      </w:pPr>
      <w:r w:rsidRPr="00CA7EE6">
        <w:t xml:space="preserve">Once a layout is decided, it is then time to decide on the style of the website.  This is when color themes, fonts, logos, buttons, and graphics </w:t>
      </w:r>
      <w:proofErr w:type="gramStart"/>
      <w:r w:rsidRPr="00CA7EE6">
        <w:t>are applied</w:t>
      </w:r>
      <w:proofErr w:type="gramEnd"/>
      <w:r w:rsidRPr="00CA7EE6">
        <w:t xml:space="preserve"> to the layout to make it look professional and memorable.  Poor themes and styles will cause the users to question the validity of the website, and an unoriginal design will cause the site to </w:t>
      </w:r>
      <w:proofErr w:type="gramStart"/>
      <w:r w:rsidRPr="00CA7EE6">
        <w:t>be forgotten</w:t>
      </w:r>
      <w:proofErr w:type="gramEnd"/>
      <w:r w:rsidRPr="00CA7EE6">
        <w:t xml:space="preserve">.  </w:t>
      </w:r>
    </w:p>
    <w:p w:rsidR="00AC1F01" w:rsidRPr="00CA7EE6" w:rsidRDefault="00AC1F01" w:rsidP="00AC1F01">
      <w:pPr>
        <w:pStyle w:val="ListParagraph"/>
        <w:spacing w:line="360" w:lineRule="auto"/>
        <w:ind w:left="0"/>
      </w:pPr>
    </w:p>
    <w:p w:rsidR="00AC1F01" w:rsidRPr="00CA7EE6" w:rsidRDefault="00AC1F01" w:rsidP="00AC1F01">
      <w:pPr>
        <w:pStyle w:val="ListParagraph"/>
        <w:spacing w:line="360" w:lineRule="auto"/>
        <w:ind w:left="0"/>
      </w:pPr>
      <w:r w:rsidRPr="00CA7EE6">
        <w:lastRenderedPageBreak/>
        <w:t xml:space="preserve">At this </w:t>
      </w:r>
      <w:proofErr w:type="gramStart"/>
      <w:r w:rsidRPr="00CA7EE6">
        <w:t>point</w:t>
      </w:r>
      <w:proofErr w:type="gramEnd"/>
      <w:r w:rsidRPr="00CA7EE6">
        <w:t xml:space="preserve"> it will be necessary to evaluate the web design.  A focus group </w:t>
      </w:r>
      <w:proofErr w:type="gramStart"/>
      <w:r w:rsidRPr="00CA7EE6">
        <w:t>will be created</w:t>
      </w:r>
      <w:proofErr w:type="gramEnd"/>
      <w:r w:rsidRPr="00CA7EE6">
        <w:t xml:space="preserve">, and the goal will be twofold: to evaluate the effectiveness of the design, and to observe user interaction behaviors.  The evaluation of the effectiveness of the website </w:t>
      </w:r>
      <w:proofErr w:type="gramStart"/>
      <w:r w:rsidRPr="00CA7EE6">
        <w:t>will be used</w:t>
      </w:r>
      <w:proofErr w:type="gramEnd"/>
      <w:r w:rsidRPr="00CA7EE6">
        <w:t xml:space="preserve"> to improve the design and flow of the website.  Improving the user’s experience of the website will keep users on the website longer and increase the chances the users will return.  Observing the users’ behaviors will be an important step in the design of the user profiling system.  Before this point, most of the profiling system </w:t>
      </w:r>
      <w:proofErr w:type="gramStart"/>
      <w:r w:rsidRPr="00CA7EE6">
        <w:t>was created</w:t>
      </w:r>
      <w:proofErr w:type="gramEnd"/>
      <w:r w:rsidRPr="00CA7EE6">
        <w:t xml:space="preserve"> through speculation.   Observing the users will provide invaluable feedback into the accuracy of the profiling system.</w:t>
      </w:r>
    </w:p>
    <w:p w:rsidR="00AC1F01" w:rsidRPr="00CA7EE6" w:rsidRDefault="00AC1F01" w:rsidP="00AC1F01">
      <w:pPr>
        <w:pStyle w:val="Heading2"/>
        <w:spacing w:line="360" w:lineRule="auto"/>
      </w:pPr>
      <w:bookmarkStart w:id="54" w:name="_Toc211422504"/>
      <w:r w:rsidRPr="00CA7EE6">
        <w:t xml:space="preserve">Support </w:t>
      </w:r>
      <w:proofErr w:type="spellStart"/>
      <w:r w:rsidRPr="00CA7EE6">
        <w:t>Donato</w:t>
      </w:r>
      <w:proofErr w:type="spellEnd"/>
      <w:r w:rsidRPr="00CA7EE6">
        <w:t xml:space="preserve"> </w:t>
      </w:r>
      <w:proofErr w:type="spellStart"/>
      <w:r w:rsidRPr="00CA7EE6">
        <w:t>Concato</w:t>
      </w:r>
      <w:proofErr w:type="spellEnd"/>
      <w:r w:rsidRPr="00CA7EE6">
        <w:t xml:space="preserve"> in developing a grant proposal for a web 2.0</w:t>
      </w:r>
      <w:bookmarkEnd w:id="54"/>
    </w:p>
    <w:p w:rsidR="00AC1F01" w:rsidRPr="00CA7EE6" w:rsidRDefault="00AC1F01" w:rsidP="00AC1F01">
      <w:pPr>
        <w:spacing w:line="360" w:lineRule="auto"/>
      </w:pPr>
      <w:proofErr w:type="spellStart"/>
      <w:r w:rsidRPr="00CA7EE6">
        <w:t>Donato</w:t>
      </w:r>
      <w:proofErr w:type="spellEnd"/>
      <w:r w:rsidRPr="00CA7EE6">
        <w:t xml:space="preserve"> </w:t>
      </w:r>
      <w:proofErr w:type="spellStart"/>
      <w:r w:rsidRPr="00CA7EE6">
        <w:t>Concato</w:t>
      </w:r>
      <w:proofErr w:type="spellEnd"/>
      <w:r w:rsidRPr="00CA7EE6">
        <w:t xml:space="preserve"> is </w:t>
      </w:r>
      <w:r>
        <w:t>putting</w:t>
      </w:r>
      <w:r w:rsidRPr="00CA7EE6">
        <w:t xml:space="preserve"> together a grant proposal for a </w:t>
      </w:r>
      <w:r>
        <w:t xml:space="preserve">tourist </w:t>
      </w:r>
      <w:r w:rsidRPr="00CA7EE6">
        <w:t xml:space="preserve">web 2.0 </w:t>
      </w:r>
      <w:proofErr w:type="gramStart"/>
      <w:r>
        <w:t>site</w:t>
      </w:r>
      <w:proofErr w:type="gramEnd"/>
      <w:r>
        <w:t xml:space="preserve"> that</w:t>
      </w:r>
      <w:r w:rsidRPr="00CA7EE6">
        <w:t xml:space="preserve"> automatically creates itineraries </w:t>
      </w:r>
      <w:r>
        <w:t xml:space="preserve">based on user preferences.  </w:t>
      </w:r>
      <w:r w:rsidRPr="00CA7EE6">
        <w:t xml:space="preserve">Our primary objective is to support him in developing this grant proposal.  In order to do this we will have </w:t>
      </w:r>
      <w:proofErr w:type="gramStart"/>
      <w:r w:rsidRPr="00CA7EE6">
        <w:t>to successfully complete</w:t>
      </w:r>
      <w:proofErr w:type="gramEnd"/>
      <w:r w:rsidRPr="00CA7EE6">
        <w:t xml:space="preserve"> the previous objectives.  We will be putting together our prototype of the web 2.0 with our data on profiling tourists and attractions as a blueprint that </w:t>
      </w:r>
      <w:r>
        <w:t xml:space="preserve">Dr. </w:t>
      </w:r>
      <w:proofErr w:type="spellStart"/>
      <w:r>
        <w:t>Concato</w:t>
      </w:r>
      <w:proofErr w:type="spellEnd"/>
      <w:r w:rsidRPr="00CA7EE6">
        <w:t xml:space="preserve"> will be able to use for his grant proposal.  Because the idea for the web 2.0 was originally his, he will be able to assist us with advice on </w:t>
      </w:r>
      <w:r>
        <w:t xml:space="preserve">tourist </w:t>
      </w:r>
      <w:r w:rsidRPr="00CA7EE6">
        <w:t>interviews as well as ideas for the web 2.0 mock</w:t>
      </w:r>
      <w:r>
        <w:t>-</w:t>
      </w:r>
      <w:r w:rsidRPr="00CA7EE6">
        <w:t>up so that our work best suites his needs.</w:t>
      </w:r>
    </w:p>
    <w:p w:rsidR="00AC1F01" w:rsidRPr="00CA7EE6" w:rsidRDefault="00AC1F01" w:rsidP="00AC1F01">
      <w:pPr>
        <w:pStyle w:val="Heading2"/>
        <w:spacing w:line="360" w:lineRule="auto"/>
      </w:pPr>
    </w:p>
    <w:p w:rsidR="00AC1F01" w:rsidRPr="00CA7EE6" w:rsidRDefault="00AC1F01" w:rsidP="00AC1F01">
      <w:pPr>
        <w:pStyle w:val="NormalWeb"/>
        <w:spacing w:line="360" w:lineRule="auto"/>
        <w:ind w:left="720"/>
        <w:contextualSpacing/>
        <w:rPr>
          <w:rFonts w:ascii="Garamond" w:hAnsi="Garamond"/>
          <w:sz w:val="22"/>
          <w:szCs w:val="22"/>
        </w:rPr>
      </w:pPr>
    </w:p>
    <w:p w:rsidR="00AC1F01" w:rsidRPr="00CA7EE6" w:rsidRDefault="00AC1F01" w:rsidP="00AC1F01">
      <w:pPr>
        <w:ind w:left="1800"/>
      </w:pPr>
    </w:p>
    <w:p w:rsidR="00AC1F01" w:rsidRPr="00CA7EE6" w:rsidRDefault="00AC1F01" w:rsidP="00AC1F01">
      <w:pPr>
        <w:pStyle w:val="NormalWeb"/>
        <w:ind w:left="720"/>
        <w:contextualSpacing/>
        <w:rPr>
          <w:rFonts w:ascii="Garamond" w:hAnsi="Garamond"/>
          <w:sz w:val="22"/>
          <w:szCs w:val="22"/>
        </w:rPr>
      </w:pPr>
    </w:p>
    <w:p w:rsidR="00AC1F01" w:rsidRPr="00CA7EE6" w:rsidRDefault="00AC1F01" w:rsidP="00AC1F01">
      <w:pPr>
        <w:pStyle w:val="Heading1"/>
      </w:pPr>
      <w:r>
        <w:br w:type="page"/>
      </w:r>
      <w:bookmarkStart w:id="55" w:name="_Toc211422505"/>
      <w:r w:rsidRPr="00CA7EE6">
        <w:lastRenderedPageBreak/>
        <w:t>Chapter 4: Bibliography</w:t>
      </w:r>
      <w:bookmarkEnd w:id="55"/>
    </w:p>
    <w:p w:rsidR="00AC1F01" w:rsidRPr="00CA7EE6" w:rsidRDefault="00AC1F01" w:rsidP="00AC1F01">
      <w:pPr>
        <w:pStyle w:val="NormalWeb"/>
        <w:spacing w:line="528" w:lineRule="auto"/>
        <w:ind w:left="360" w:hanging="360"/>
        <w:rPr>
          <w:rFonts w:ascii="Garamond" w:hAnsi="Garamond"/>
          <w:sz w:val="22"/>
          <w:szCs w:val="22"/>
        </w:rPr>
      </w:pPr>
      <w:r w:rsidRPr="00CA7EE6">
        <w:rPr>
          <w:rFonts w:ascii="Garamond" w:hAnsi="Garamond"/>
          <w:sz w:val="22"/>
          <w:szCs w:val="22"/>
        </w:rPr>
        <w:t xml:space="preserve">Alexander, B. (2006). Web 2.0: A new wave of innovation for teaching and </w:t>
      </w:r>
      <w:proofErr w:type="spellStart"/>
      <w:proofErr w:type="gramStart"/>
      <w:r w:rsidRPr="00CA7EE6">
        <w:rPr>
          <w:rFonts w:ascii="Garamond" w:hAnsi="Garamond"/>
          <w:sz w:val="22"/>
          <w:szCs w:val="22"/>
        </w:rPr>
        <w:t>learning.</w:t>
      </w:r>
      <w:r w:rsidRPr="00CA7EE6">
        <w:rPr>
          <w:rFonts w:ascii="Garamond" w:hAnsi="Garamond"/>
          <w:i/>
          <w:iCs/>
          <w:sz w:val="22"/>
          <w:szCs w:val="22"/>
        </w:rPr>
        <w:t>41</w:t>
      </w:r>
      <w:proofErr w:type="spellEnd"/>
      <w:r w:rsidRPr="00CA7EE6">
        <w:rPr>
          <w:rFonts w:ascii="Garamond" w:hAnsi="Garamond"/>
          <w:sz w:val="22"/>
          <w:szCs w:val="22"/>
        </w:rPr>
        <w:t>(</w:t>
      </w:r>
      <w:proofErr w:type="gramEnd"/>
      <w:r w:rsidRPr="00CA7EE6">
        <w:rPr>
          <w:rFonts w:ascii="Garamond" w:hAnsi="Garamond"/>
          <w:sz w:val="22"/>
          <w:szCs w:val="22"/>
        </w:rPr>
        <w:t xml:space="preserve">2), 32-44. </w:t>
      </w:r>
    </w:p>
    <w:p w:rsidR="00AC1F01" w:rsidRPr="00CA7EE6" w:rsidRDefault="00AC1F01" w:rsidP="00AC1F01">
      <w:pPr>
        <w:pStyle w:val="NormalWeb"/>
        <w:ind w:left="360" w:hanging="360"/>
        <w:rPr>
          <w:rFonts w:ascii="Garamond" w:hAnsi="Garamond"/>
          <w:sz w:val="22"/>
          <w:szCs w:val="22"/>
        </w:rPr>
      </w:pPr>
      <w:proofErr w:type="spellStart"/>
      <w:proofErr w:type="gramStart"/>
      <w:r w:rsidRPr="00CA7EE6">
        <w:rPr>
          <w:rFonts w:ascii="Garamond" w:hAnsi="Garamond"/>
          <w:sz w:val="22"/>
          <w:szCs w:val="22"/>
        </w:rPr>
        <w:t>Bahlatzis</w:t>
      </w:r>
      <w:proofErr w:type="spellEnd"/>
      <w:r w:rsidRPr="00CA7EE6">
        <w:rPr>
          <w:rFonts w:ascii="Garamond" w:hAnsi="Garamond"/>
          <w:sz w:val="22"/>
          <w:szCs w:val="22"/>
        </w:rPr>
        <w:t xml:space="preserve">, Jonathan, </w:t>
      </w:r>
      <w:proofErr w:type="spellStart"/>
      <w:r w:rsidRPr="00CA7EE6">
        <w:rPr>
          <w:rFonts w:ascii="Garamond" w:hAnsi="Garamond"/>
          <w:sz w:val="22"/>
          <w:szCs w:val="22"/>
        </w:rPr>
        <w:t>D'Angelo</w:t>
      </w:r>
      <w:proofErr w:type="spellEnd"/>
      <w:r w:rsidRPr="00CA7EE6">
        <w:rPr>
          <w:rFonts w:ascii="Garamond" w:hAnsi="Garamond"/>
          <w:sz w:val="22"/>
          <w:szCs w:val="22"/>
        </w:rPr>
        <w:t xml:space="preserve"> Sophia, Hamlet, Nina and </w:t>
      </w:r>
      <w:proofErr w:type="spellStart"/>
      <w:r w:rsidRPr="00CA7EE6">
        <w:rPr>
          <w:rFonts w:ascii="Garamond" w:hAnsi="Garamond"/>
          <w:sz w:val="22"/>
          <w:szCs w:val="22"/>
        </w:rPr>
        <w:t>Shomorony</w:t>
      </w:r>
      <w:proofErr w:type="spellEnd"/>
      <w:r w:rsidRPr="00CA7EE6">
        <w:rPr>
          <w:rFonts w:ascii="Garamond" w:hAnsi="Garamond"/>
          <w:sz w:val="22"/>
          <w:szCs w:val="22"/>
        </w:rPr>
        <w:t xml:space="preserve">, </w:t>
      </w:r>
      <w:proofErr w:type="spellStart"/>
      <w:r w:rsidRPr="00CA7EE6">
        <w:rPr>
          <w:rFonts w:ascii="Garamond" w:hAnsi="Garamond"/>
          <w:sz w:val="22"/>
          <w:szCs w:val="22"/>
        </w:rPr>
        <w:t>Ilan</w:t>
      </w:r>
      <w:proofErr w:type="spellEnd"/>
      <w:r w:rsidRPr="00CA7EE6">
        <w:rPr>
          <w:rFonts w:ascii="Garamond" w:hAnsi="Garamond"/>
          <w:sz w:val="22"/>
          <w:szCs w:val="22"/>
        </w:rPr>
        <w:t>.</w:t>
      </w:r>
      <w:proofErr w:type="gramEnd"/>
      <w:r w:rsidRPr="00CA7EE6">
        <w:rPr>
          <w:rFonts w:ascii="Garamond" w:hAnsi="Garamond"/>
          <w:sz w:val="22"/>
          <w:szCs w:val="22"/>
        </w:rPr>
        <w:t xml:space="preserve"> (2008). </w:t>
      </w:r>
      <w:r w:rsidRPr="00CA7EE6">
        <w:rPr>
          <w:rFonts w:ascii="Garamond" w:hAnsi="Garamond"/>
          <w:iCs/>
          <w:sz w:val="22"/>
          <w:szCs w:val="22"/>
        </w:rPr>
        <w:t xml:space="preserve">Venice Wiki Book Everything you ever Wanted to know about </w:t>
      </w:r>
      <w:smartTag w:uri="urn:schemas-microsoft-com:office:smarttags" w:element="City">
        <w:smartTag w:uri="urn:schemas-microsoft-com:office:smarttags" w:element="place">
          <w:r w:rsidRPr="00CA7EE6">
            <w:rPr>
              <w:rFonts w:ascii="Garamond" w:hAnsi="Garamond"/>
              <w:iCs/>
              <w:sz w:val="22"/>
              <w:szCs w:val="22"/>
            </w:rPr>
            <w:t>Venice</w:t>
          </w:r>
        </w:smartTag>
      </w:smartTag>
      <w:r w:rsidRPr="00CA7EE6">
        <w:rPr>
          <w:rFonts w:ascii="Garamond" w:hAnsi="Garamond"/>
          <w:i/>
          <w:iCs/>
          <w:sz w:val="22"/>
          <w:szCs w:val="22"/>
        </w:rPr>
        <w:t>.</w:t>
      </w:r>
      <w:r w:rsidRPr="00CA7EE6">
        <w:rPr>
          <w:rFonts w:ascii="Garamond" w:hAnsi="Garamond"/>
          <w:sz w:val="22"/>
          <w:szCs w:val="22"/>
        </w:rPr>
        <w:t xml:space="preserve"> Retrieved September 17, 2008, from </w:t>
      </w:r>
      <w:hyperlink r:id="rId33" w:tgtFrame="_blank" w:history="1">
        <w:r w:rsidRPr="00CA7EE6">
          <w:rPr>
            <w:rStyle w:val="Hyperlink"/>
            <w:rFonts w:ascii="Garamond" w:hAnsi="Garamond"/>
            <w:sz w:val="22"/>
            <w:szCs w:val="22"/>
          </w:rPr>
          <w:t>http://</w:t>
        </w:r>
        <w:proofErr w:type="spellStart"/>
        <w:r w:rsidRPr="00CA7EE6">
          <w:rPr>
            <w:rStyle w:val="Hyperlink"/>
            <w:rFonts w:ascii="Garamond" w:hAnsi="Garamond"/>
            <w:sz w:val="22"/>
            <w:szCs w:val="22"/>
          </w:rPr>
          <w:t>venice1point0.wikidot.com</w:t>
        </w:r>
        <w:proofErr w:type="spellEnd"/>
        <w:r w:rsidRPr="00CA7EE6">
          <w:rPr>
            <w:rStyle w:val="Hyperlink"/>
            <w:rFonts w:ascii="Garamond" w:hAnsi="Garamond"/>
            <w:sz w:val="22"/>
            <w:szCs w:val="22"/>
          </w:rPr>
          <w:t>/</w:t>
        </w:r>
        <w:proofErr w:type="spellStart"/>
        <w:r w:rsidRPr="00CA7EE6">
          <w:rPr>
            <w:rStyle w:val="Hyperlink"/>
            <w:rFonts w:ascii="Garamond" w:hAnsi="Garamond"/>
            <w:sz w:val="22"/>
            <w:szCs w:val="22"/>
          </w:rPr>
          <w:t>venice1</w:t>
        </w:r>
        <w:proofErr w:type="spellEnd"/>
        <w:r w:rsidRPr="00CA7EE6">
          <w:rPr>
            <w:rStyle w:val="Hyperlink"/>
            <w:rFonts w:ascii="Garamond" w:hAnsi="Garamond"/>
            <w:sz w:val="22"/>
            <w:szCs w:val="22"/>
          </w:rPr>
          <w:t>-0</w:t>
        </w:r>
      </w:hyperlink>
      <w:r w:rsidRPr="00CA7EE6">
        <w:rPr>
          <w:rFonts w:ascii="Garamond" w:hAnsi="Garamond"/>
          <w:sz w:val="22"/>
          <w:szCs w:val="22"/>
        </w:rPr>
        <w:t xml:space="preserve"> </w:t>
      </w:r>
    </w:p>
    <w:p w:rsidR="00AC1F01" w:rsidRPr="00CA7EE6" w:rsidRDefault="00AC1F01" w:rsidP="00AC1F01">
      <w:pPr>
        <w:pStyle w:val="NormalWeb"/>
        <w:spacing w:line="360" w:lineRule="auto"/>
        <w:ind w:left="360" w:hanging="360"/>
        <w:rPr>
          <w:rFonts w:ascii="Garamond" w:hAnsi="Garamond"/>
          <w:sz w:val="22"/>
          <w:szCs w:val="22"/>
        </w:rPr>
      </w:pPr>
      <w:smartTag w:uri="urn:schemas-microsoft-com:office:smarttags" w:element="City">
        <w:smartTag w:uri="urn:schemas-microsoft-com:office:smarttags" w:element="place">
          <w:r w:rsidRPr="00CA7EE6">
            <w:rPr>
              <w:rFonts w:ascii="Garamond" w:hAnsi="Garamond"/>
              <w:iCs/>
              <w:sz w:val="22"/>
              <w:szCs w:val="22"/>
            </w:rPr>
            <w:t>Barcelona</w:t>
          </w:r>
        </w:smartTag>
      </w:smartTag>
      <w:r w:rsidRPr="00CA7EE6">
        <w:rPr>
          <w:rFonts w:ascii="Garamond" w:hAnsi="Garamond"/>
          <w:iCs/>
          <w:sz w:val="22"/>
          <w:szCs w:val="22"/>
        </w:rPr>
        <w:t xml:space="preserve"> field studies centre</w:t>
      </w:r>
      <w:r w:rsidRPr="00CA7EE6">
        <w:rPr>
          <w:rFonts w:ascii="Garamond" w:hAnsi="Garamond"/>
          <w:i/>
          <w:iCs/>
          <w:sz w:val="22"/>
          <w:szCs w:val="22"/>
        </w:rPr>
        <w:t>.</w:t>
      </w:r>
      <w:r w:rsidRPr="00CA7EE6">
        <w:rPr>
          <w:rFonts w:ascii="Garamond" w:hAnsi="Garamond"/>
          <w:sz w:val="22"/>
          <w:szCs w:val="22"/>
        </w:rPr>
        <w:t xml:space="preserve"> (2008). Retrieved 9/27, 2008, from </w:t>
      </w:r>
      <w:hyperlink r:id="rId34" w:tgtFrame="_blank" w:history="1">
        <w:proofErr w:type="spellStart"/>
        <w:r w:rsidRPr="00CA7EE6">
          <w:rPr>
            <w:rStyle w:val="Hyperlink"/>
            <w:rFonts w:ascii="Garamond" w:hAnsi="Garamond"/>
            <w:sz w:val="22"/>
            <w:szCs w:val="22"/>
          </w:rPr>
          <w:t>http://geographyfieldwork.com/</w:t>
        </w:r>
        <w:proofErr w:type="spellEnd"/>
      </w:hyperlink>
      <w:r w:rsidRPr="00CA7EE6">
        <w:rPr>
          <w:rFonts w:ascii="Garamond" w:hAnsi="Garamond"/>
          <w:sz w:val="22"/>
          <w:szCs w:val="22"/>
        </w:rPr>
        <w:t xml:space="preserve"> </w:t>
      </w:r>
    </w:p>
    <w:p w:rsidR="00AC1F01" w:rsidRPr="00CA7EE6" w:rsidRDefault="00AC1F01" w:rsidP="00AC1F01">
      <w:pPr>
        <w:pStyle w:val="NormalWeb"/>
        <w:spacing w:line="360" w:lineRule="auto"/>
        <w:ind w:left="360" w:hanging="360"/>
        <w:rPr>
          <w:rFonts w:ascii="Garamond" w:hAnsi="Garamond"/>
          <w:sz w:val="22"/>
          <w:szCs w:val="22"/>
        </w:rPr>
      </w:pPr>
      <w:proofErr w:type="spellStart"/>
      <w:proofErr w:type="gramStart"/>
      <w:r w:rsidRPr="00CA7EE6">
        <w:rPr>
          <w:rFonts w:ascii="Garamond" w:hAnsi="Garamond"/>
          <w:sz w:val="22"/>
          <w:szCs w:val="22"/>
        </w:rPr>
        <w:t>Banasree</w:t>
      </w:r>
      <w:proofErr w:type="spellEnd"/>
      <w:r w:rsidRPr="00CA7EE6">
        <w:rPr>
          <w:rFonts w:ascii="Garamond" w:hAnsi="Garamond"/>
          <w:sz w:val="22"/>
          <w:szCs w:val="22"/>
        </w:rPr>
        <w:t xml:space="preserve">, </w:t>
      </w:r>
      <w:proofErr w:type="spellStart"/>
      <w:r w:rsidRPr="00CA7EE6">
        <w:rPr>
          <w:rFonts w:ascii="Garamond" w:hAnsi="Garamond"/>
          <w:sz w:val="22"/>
          <w:szCs w:val="22"/>
        </w:rPr>
        <w:t>Dey</w:t>
      </w:r>
      <w:proofErr w:type="spellEnd"/>
      <w:r w:rsidRPr="00CA7EE6">
        <w:rPr>
          <w:rFonts w:ascii="Garamond" w:hAnsi="Garamond"/>
          <w:sz w:val="22"/>
          <w:szCs w:val="22"/>
        </w:rPr>
        <w:t xml:space="preserve"> and </w:t>
      </w:r>
      <w:proofErr w:type="spellStart"/>
      <w:r w:rsidRPr="00CA7EE6">
        <w:rPr>
          <w:rFonts w:ascii="Garamond" w:hAnsi="Garamond"/>
          <w:sz w:val="22"/>
          <w:szCs w:val="22"/>
        </w:rPr>
        <w:t>Sarma</w:t>
      </w:r>
      <w:proofErr w:type="spellEnd"/>
      <w:r w:rsidRPr="00CA7EE6">
        <w:rPr>
          <w:rFonts w:ascii="Garamond" w:hAnsi="Garamond"/>
          <w:sz w:val="22"/>
          <w:szCs w:val="22"/>
        </w:rPr>
        <w:t xml:space="preserve">, </w:t>
      </w:r>
      <w:proofErr w:type="spellStart"/>
      <w:r w:rsidRPr="00CA7EE6">
        <w:rPr>
          <w:rFonts w:ascii="Garamond" w:hAnsi="Garamond"/>
          <w:sz w:val="22"/>
          <w:szCs w:val="22"/>
        </w:rPr>
        <w:t>M.K.</w:t>
      </w:r>
      <w:proofErr w:type="spellEnd"/>
      <w:r w:rsidRPr="00CA7EE6">
        <w:rPr>
          <w:rFonts w:ascii="Garamond" w:hAnsi="Garamond"/>
          <w:sz w:val="22"/>
          <w:szCs w:val="22"/>
        </w:rPr>
        <w:t xml:space="preserve"> (2006).</w:t>
      </w:r>
      <w:proofErr w:type="gramEnd"/>
      <w:r w:rsidRPr="00CA7EE6">
        <w:rPr>
          <w:rFonts w:ascii="Garamond" w:hAnsi="Garamond"/>
          <w:sz w:val="22"/>
          <w:szCs w:val="22"/>
        </w:rPr>
        <w:t xml:space="preserve"> Tourist typologies and segmentation variables with regard to </w:t>
      </w:r>
      <w:proofErr w:type="spellStart"/>
      <w:r w:rsidRPr="00CA7EE6">
        <w:rPr>
          <w:rFonts w:ascii="Garamond" w:hAnsi="Garamond"/>
          <w:sz w:val="22"/>
          <w:szCs w:val="22"/>
        </w:rPr>
        <w:t>ecotourists.</w:t>
      </w:r>
      <w:r w:rsidRPr="00CA7EE6">
        <w:rPr>
          <w:rFonts w:ascii="Garamond" w:hAnsi="Garamond"/>
          <w:i/>
          <w:iCs/>
          <w:sz w:val="22"/>
          <w:szCs w:val="22"/>
        </w:rPr>
        <w:t>VII</w:t>
      </w:r>
      <w:proofErr w:type="spellEnd"/>
      <w:r w:rsidRPr="00CA7EE6">
        <w:rPr>
          <w:rFonts w:ascii="Garamond" w:hAnsi="Garamond"/>
          <w:sz w:val="22"/>
          <w:szCs w:val="22"/>
        </w:rPr>
        <w:t xml:space="preserve">, 9/27/08. </w:t>
      </w:r>
    </w:p>
    <w:p w:rsidR="00AC1F01" w:rsidRPr="00CA7EE6" w:rsidRDefault="00AC1F01" w:rsidP="00AC1F01">
      <w:pPr>
        <w:pStyle w:val="NormalWeb"/>
        <w:ind w:left="360" w:hanging="360"/>
        <w:rPr>
          <w:rFonts w:ascii="Garamond" w:hAnsi="Garamond"/>
          <w:sz w:val="22"/>
          <w:szCs w:val="22"/>
        </w:rPr>
      </w:pPr>
      <w:proofErr w:type="spellStart"/>
      <w:proofErr w:type="gramStart"/>
      <w:r w:rsidRPr="00CA7EE6">
        <w:rPr>
          <w:rFonts w:ascii="Garamond" w:hAnsi="Garamond"/>
          <w:sz w:val="22"/>
          <w:szCs w:val="22"/>
        </w:rPr>
        <w:t>Berka</w:t>
      </w:r>
      <w:proofErr w:type="spellEnd"/>
      <w:r w:rsidRPr="00CA7EE6">
        <w:rPr>
          <w:rFonts w:ascii="Garamond" w:hAnsi="Garamond"/>
          <w:sz w:val="22"/>
          <w:szCs w:val="22"/>
        </w:rPr>
        <w:t xml:space="preserve">, T., &amp; </w:t>
      </w:r>
      <w:proofErr w:type="spellStart"/>
      <w:r w:rsidRPr="00CA7EE6">
        <w:rPr>
          <w:rFonts w:ascii="Garamond" w:hAnsi="Garamond"/>
          <w:sz w:val="22"/>
          <w:szCs w:val="22"/>
        </w:rPr>
        <w:t>Plößnig</w:t>
      </w:r>
      <w:proofErr w:type="spellEnd"/>
      <w:r w:rsidRPr="00CA7EE6">
        <w:rPr>
          <w:rFonts w:ascii="Garamond" w:hAnsi="Garamond"/>
          <w:sz w:val="22"/>
          <w:szCs w:val="22"/>
        </w:rPr>
        <w:t>, M. (2004).</w:t>
      </w:r>
      <w:proofErr w:type="gramEnd"/>
      <w:r w:rsidRPr="00CA7EE6">
        <w:rPr>
          <w:rFonts w:ascii="Garamond" w:hAnsi="Garamond"/>
          <w:sz w:val="22"/>
          <w:szCs w:val="22"/>
        </w:rPr>
        <w:t xml:space="preserve"> </w:t>
      </w:r>
      <w:proofErr w:type="gramStart"/>
      <w:r w:rsidRPr="00CA7EE6">
        <w:rPr>
          <w:rFonts w:ascii="Garamond" w:hAnsi="Garamond"/>
          <w:iCs/>
          <w:sz w:val="22"/>
          <w:szCs w:val="22"/>
        </w:rPr>
        <w:t>Designing recommender systems for tourism</w:t>
      </w:r>
      <w:r w:rsidRPr="00CA7EE6">
        <w:rPr>
          <w:rFonts w:ascii="Garamond" w:hAnsi="Garamond"/>
          <w:sz w:val="22"/>
          <w:szCs w:val="22"/>
        </w:rPr>
        <w:t>.</w:t>
      </w:r>
      <w:proofErr w:type="gramEnd"/>
      <w:r w:rsidRPr="00CA7EE6">
        <w:rPr>
          <w:rFonts w:ascii="Garamond" w:hAnsi="Garamond"/>
          <w:sz w:val="22"/>
          <w:szCs w:val="22"/>
        </w:rPr>
        <w:t xml:space="preserve"> </w:t>
      </w:r>
      <w:smartTag w:uri="urn:schemas-microsoft-com:office:smarttags" w:element="place">
        <w:smartTag w:uri="urn:schemas-microsoft-com:office:smarttags" w:element="City">
          <w:r w:rsidRPr="00CA7EE6">
            <w:rPr>
              <w:rFonts w:ascii="Garamond" w:hAnsi="Garamond"/>
              <w:sz w:val="22"/>
              <w:szCs w:val="22"/>
            </w:rPr>
            <w:t>Salzburg</w:t>
          </w:r>
        </w:smartTag>
        <w:r w:rsidRPr="00CA7EE6">
          <w:rPr>
            <w:rFonts w:ascii="Garamond" w:hAnsi="Garamond"/>
            <w:sz w:val="22"/>
            <w:szCs w:val="22"/>
          </w:rPr>
          <w:t xml:space="preserve">, </w:t>
        </w:r>
        <w:smartTag w:uri="urn:schemas-microsoft-com:office:smarttags" w:element="country-region">
          <w:r w:rsidRPr="00CA7EE6">
            <w:rPr>
              <w:rFonts w:ascii="Garamond" w:hAnsi="Garamond"/>
              <w:sz w:val="22"/>
              <w:szCs w:val="22"/>
            </w:rPr>
            <w:t>Austria</w:t>
          </w:r>
        </w:smartTag>
      </w:smartTag>
      <w:r w:rsidRPr="00CA7EE6">
        <w:rPr>
          <w:rFonts w:ascii="Garamond" w:hAnsi="Garamond"/>
          <w:sz w:val="22"/>
          <w:szCs w:val="22"/>
        </w:rPr>
        <w:t xml:space="preserve">: </w:t>
      </w:r>
      <w:proofErr w:type="spellStart"/>
      <w:r w:rsidRPr="00CA7EE6">
        <w:rPr>
          <w:rFonts w:ascii="Garamond" w:hAnsi="Garamond"/>
          <w:sz w:val="22"/>
          <w:szCs w:val="22"/>
        </w:rPr>
        <w:t>Salsburg</w:t>
      </w:r>
      <w:proofErr w:type="spellEnd"/>
      <w:r w:rsidRPr="00CA7EE6">
        <w:rPr>
          <w:rFonts w:ascii="Garamond" w:hAnsi="Garamond"/>
          <w:sz w:val="22"/>
          <w:szCs w:val="22"/>
        </w:rPr>
        <w:t xml:space="preserve"> Research. </w:t>
      </w:r>
    </w:p>
    <w:p w:rsidR="00AC1F01" w:rsidRPr="00CA7EE6" w:rsidRDefault="00AC1F01" w:rsidP="00AC1F01">
      <w:pPr>
        <w:pStyle w:val="NormalWeb"/>
        <w:ind w:left="360" w:hanging="360"/>
        <w:rPr>
          <w:rFonts w:ascii="Garamond" w:hAnsi="Garamond"/>
          <w:sz w:val="22"/>
          <w:szCs w:val="22"/>
        </w:rPr>
      </w:pPr>
      <w:proofErr w:type="spellStart"/>
      <w:r w:rsidRPr="00CA7EE6">
        <w:rPr>
          <w:rFonts w:ascii="Garamond" w:hAnsi="Garamond"/>
          <w:sz w:val="22"/>
          <w:szCs w:val="22"/>
        </w:rPr>
        <w:t>Bremner</w:t>
      </w:r>
      <w:proofErr w:type="spellEnd"/>
      <w:r w:rsidRPr="00CA7EE6">
        <w:rPr>
          <w:rFonts w:ascii="Garamond" w:hAnsi="Garamond"/>
          <w:sz w:val="22"/>
          <w:szCs w:val="22"/>
        </w:rPr>
        <w:t xml:space="preserve">, C. (2007). </w:t>
      </w:r>
      <w:r w:rsidRPr="00CA7EE6">
        <w:rPr>
          <w:rFonts w:ascii="Garamond" w:hAnsi="Garamond"/>
          <w:iCs/>
          <w:sz w:val="22"/>
          <w:szCs w:val="22"/>
        </w:rPr>
        <w:t xml:space="preserve">Top 150 city destinations: </w:t>
      </w:r>
      <w:smartTag w:uri="urn:schemas-microsoft-com:office:smarttags" w:element="City">
        <w:smartTag w:uri="urn:schemas-microsoft-com:office:smarttags" w:element="place">
          <w:r w:rsidRPr="00CA7EE6">
            <w:rPr>
              <w:rFonts w:ascii="Garamond" w:hAnsi="Garamond"/>
              <w:iCs/>
              <w:sz w:val="22"/>
              <w:szCs w:val="22"/>
            </w:rPr>
            <w:t>London</w:t>
          </w:r>
        </w:smartTag>
      </w:smartTag>
      <w:r w:rsidRPr="00CA7EE6">
        <w:rPr>
          <w:rFonts w:ascii="Garamond" w:hAnsi="Garamond"/>
          <w:iCs/>
          <w:sz w:val="22"/>
          <w:szCs w:val="22"/>
        </w:rPr>
        <w:t xml:space="preserve"> leads the way.</w:t>
      </w:r>
      <w:r w:rsidRPr="00CA7EE6">
        <w:rPr>
          <w:rFonts w:ascii="Garamond" w:hAnsi="Garamond"/>
          <w:sz w:val="22"/>
          <w:szCs w:val="22"/>
        </w:rPr>
        <w:t xml:space="preserve"> Retrieved 20/Sept., 2008,</w:t>
      </w:r>
      <w:r w:rsidRPr="00CA7EE6">
        <w:rPr>
          <w:rFonts w:ascii="Garamond" w:hAnsi="Garamond"/>
          <w:i/>
          <w:sz w:val="22"/>
          <w:szCs w:val="22"/>
        </w:rPr>
        <w:t xml:space="preserve"> </w:t>
      </w:r>
      <w:r w:rsidRPr="00CA7EE6">
        <w:rPr>
          <w:rFonts w:ascii="Garamond" w:hAnsi="Garamond"/>
          <w:sz w:val="22"/>
          <w:szCs w:val="22"/>
        </w:rPr>
        <w:t xml:space="preserve">from </w:t>
      </w:r>
      <w:hyperlink r:id="rId35" w:tgtFrame="_blank" w:history="1">
        <w:r w:rsidRPr="00CA7EE6">
          <w:rPr>
            <w:rStyle w:val="Hyperlink"/>
            <w:rFonts w:ascii="Garamond" w:hAnsi="Garamond"/>
            <w:sz w:val="22"/>
            <w:szCs w:val="22"/>
          </w:rPr>
          <w:t>http://www.euromonitor.com/Top_150_City_Destinations_London_Leads_the_Way</w:t>
        </w:r>
      </w:hyperlink>
      <w:r w:rsidRPr="00CA7EE6">
        <w:rPr>
          <w:rFonts w:ascii="Garamond" w:hAnsi="Garamond"/>
          <w:sz w:val="22"/>
          <w:szCs w:val="22"/>
        </w:rPr>
        <w:t xml:space="preserve"> </w:t>
      </w:r>
    </w:p>
    <w:p w:rsidR="00AC1F01" w:rsidRPr="00CA7EE6" w:rsidRDefault="00AC1F01" w:rsidP="00AC1F01">
      <w:pPr>
        <w:pStyle w:val="NormalWeb"/>
        <w:ind w:left="360" w:hanging="360"/>
        <w:rPr>
          <w:rFonts w:ascii="Garamond" w:hAnsi="Garamond"/>
          <w:sz w:val="22"/>
          <w:szCs w:val="22"/>
        </w:rPr>
      </w:pPr>
      <w:proofErr w:type="gramStart"/>
      <w:r w:rsidRPr="00CA7EE6">
        <w:rPr>
          <w:rFonts w:ascii="Garamond" w:hAnsi="Garamond"/>
          <w:sz w:val="22"/>
          <w:szCs w:val="22"/>
        </w:rPr>
        <w:t xml:space="preserve">Caruso, R. W., </w:t>
      </w:r>
      <w:proofErr w:type="spellStart"/>
      <w:r w:rsidRPr="00CA7EE6">
        <w:rPr>
          <w:rFonts w:ascii="Garamond" w:hAnsi="Garamond"/>
          <w:sz w:val="22"/>
          <w:szCs w:val="22"/>
        </w:rPr>
        <w:t>Cryan</w:t>
      </w:r>
      <w:proofErr w:type="spellEnd"/>
      <w:r w:rsidRPr="00CA7EE6">
        <w:rPr>
          <w:rFonts w:ascii="Garamond" w:hAnsi="Garamond"/>
          <w:sz w:val="22"/>
          <w:szCs w:val="22"/>
        </w:rPr>
        <w:t xml:space="preserve">, M. P., Holton, A. E., </w:t>
      </w:r>
      <w:proofErr w:type="spellStart"/>
      <w:r w:rsidRPr="00CA7EE6">
        <w:rPr>
          <w:rFonts w:ascii="Garamond" w:hAnsi="Garamond"/>
          <w:sz w:val="22"/>
          <w:szCs w:val="22"/>
        </w:rPr>
        <w:t>Pancheri</w:t>
      </w:r>
      <w:proofErr w:type="spellEnd"/>
      <w:r w:rsidRPr="00CA7EE6">
        <w:rPr>
          <w:rFonts w:ascii="Garamond" w:hAnsi="Garamond"/>
          <w:sz w:val="22"/>
          <w:szCs w:val="22"/>
        </w:rPr>
        <w:t xml:space="preserve">, F. Q., &amp; </w:t>
      </w:r>
      <w:proofErr w:type="spellStart"/>
      <w:r w:rsidRPr="00CA7EE6">
        <w:rPr>
          <w:rFonts w:ascii="Garamond" w:hAnsi="Garamond"/>
          <w:sz w:val="22"/>
          <w:szCs w:val="22"/>
        </w:rPr>
        <w:t>Schady</w:t>
      </w:r>
      <w:proofErr w:type="spellEnd"/>
      <w:r w:rsidRPr="00CA7EE6">
        <w:rPr>
          <w:rFonts w:ascii="Garamond" w:hAnsi="Garamond"/>
          <w:sz w:val="22"/>
          <w:szCs w:val="22"/>
        </w:rPr>
        <w:t>, M. (2000).</w:t>
      </w:r>
      <w:proofErr w:type="gramEnd"/>
      <w:r w:rsidRPr="00CA7EE6">
        <w:rPr>
          <w:rFonts w:ascii="Garamond" w:hAnsi="Garamond"/>
          <w:sz w:val="22"/>
          <w:szCs w:val="22"/>
        </w:rPr>
        <w:t> </w:t>
      </w:r>
      <w:proofErr w:type="gramStart"/>
      <w:r w:rsidRPr="00CA7EE6">
        <w:rPr>
          <w:rFonts w:ascii="Garamond" w:hAnsi="Garamond"/>
          <w:i/>
          <w:iCs/>
          <w:sz w:val="22"/>
          <w:szCs w:val="22"/>
        </w:rPr>
        <w:t xml:space="preserve">AN ASSESSMENT OF THE STATE OF </w:t>
      </w:r>
      <w:smartTag w:uri="urn:schemas-microsoft-com:office:smarttags" w:element="State">
        <w:r w:rsidRPr="00CA7EE6">
          <w:rPr>
            <w:rFonts w:ascii="Garamond" w:hAnsi="Garamond"/>
            <w:i/>
            <w:iCs/>
            <w:sz w:val="22"/>
            <w:szCs w:val="22"/>
          </w:rPr>
          <w:t>TOURISM</w:t>
        </w:r>
      </w:smartTag>
      <w:r w:rsidRPr="00CA7EE6">
        <w:rPr>
          <w:rFonts w:ascii="Garamond" w:hAnsi="Garamond"/>
          <w:i/>
          <w:iCs/>
          <w:sz w:val="22"/>
          <w:szCs w:val="22"/>
        </w:rPr>
        <w:t xml:space="preserve"> IN </w:t>
      </w:r>
      <w:smartTag w:uri="urn:schemas-microsoft-com:office:smarttags" w:element="City">
        <w:smartTag w:uri="urn:schemas-microsoft-com:office:smarttags" w:element="place">
          <w:r w:rsidRPr="00CA7EE6">
            <w:rPr>
              <w:rFonts w:ascii="Garamond" w:hAnsi="Garamond"/>
              <w:i/>
              <w:iCs/>
              <w:sz w:val="22"/>
              <w:szCs w:val="22"/>
            </w:rPr>
            <w:t>VENICE</w:t>
          </w:r>
        </w:smartTag>
      </w:smartTag>
      <w:r w:rsidRPr="00CA7EE6">
        <w:rPr>
          <w:rFonts w:ascii="Garamond" w:hAnsi="Garamond"/>
          <w:i/>
          <w:iCs/>
          <w:sz w:val="22"/>
          <w:szCs w:val="22"/>
        </w:rPr>
        <w:t>.</w:t>
      </w:r>
      <w:proofErr w:type="gramEnd"/>
      <w:r w:rsidRPr="00CA7EE6">
        <w:rPr>
          <w:rFonts w:ascii="Garamond" w:hAnsi="Garamond"/>
          <w:i/>
          <w:iCs/>
          <w:sz w:val="22"/>
          <w:szCs w:val="22"/>
        </w:rPr>
        <w:t> </w:t>
      </w:r>
      <w:proofErr w:type="gramStart"/>
      <w:r w:rsidRPr="00CA7EE6">
        <w:rPr>
          <w:rFonts w:ascii="Garamond" w:hAnsi="Garamond"/>
          <w:sz w:val="22"/>
          <w:szCs w:val="22"/>
        </w:rPr>
        <w:t>Unpublished manuscript.</w:t>
      </w:r>
      <w:proofErr w:type="gramEnd"/>
    </w:p>
    <w:p w:rsidR="00AC1F01" w:rsidRDefault="00AC1F01" w:rsidP="00AC1F01">
      <w:pPr>
        <w:pStyle w:val="NormalWeb"/>
        <w:ind w:left="360" w:hanging="360"/>
        <w:rPr>
          <w:rFonts w:ascii="Garamond" w:hAnsi="Garamond"/>
          <w:sz w:val="22"/>
          <w:szCs w:val="22"/>
        </w:rPr>
      </w:pPr>
      <w:proofErr w:type="gramStart"/>
      <w:r w:rsidRPr="00CA7EE6">
        <w:rPr>
          <w:rFonts w:ascii="Garamond" w:hAnsi="Garamond"/>
          <w:sz w:val="22"/>
          <w:szCs w:val="22"/>
        </w:rPr>
        <w:t xml:space="preserve">Hughes, J. and </w:t>
      </w:r>
      <w:proofErr w:type="spellStart"/>
      <w:r w:rsidRPr="00CA7EE6">
        <w:rPr>
          <w:rFonts w:ascii="Garamond" w:hAnsi="Garamond"/>
          <w:sz w:val="22"/>
          <w:szCs w:val="22"/>
        </w:rPr>
        <w:t>Hanek</w:t>
      </w:r>
      <w:proofErr w:type="spellEnd"/>
      <w:r w:rsidRPr="00CA7EE6">
        <w:rPr>
          <w:rFonts w:ascii="Garamond" w:hAnsi="Garamond"/>
          <w:sz w:val="22"/>
          <w:szCs w:val="22"/>
        </w:rPr>
        <w:t>, H. (2003).</w:t>
      </w:r>
      <w:proofErr w:type="gramEnd"/>
      <w:r w:rsidRPr="00CA7EE6">
        <w:rPr>
          <w:rFonts w:ascii="Garamond" w:hAnsi="Garamond"/>
          <w:sz w:val="22"/>
          <w:szCs w:val="22"/>
        </w:rPr>
        <w:t xml:space="preserve"> </w:t>
      </w:r>
      <w:r w:rsidRPr="00CA7EE6">
        <w:rPr>
          <w:rFonts w:ascii="Garamond" w:hAnsi="Garamond"/>
          <w:iCs/>
          <w:sz w:val="22"/>
          <w:szCs w:val="22"/>
        </w:rPr>
        <w:t>System and Method for Intelligently Determining User Preferences and Responding Thereto</w:t>
      </w:r>
      <w:r w:rsidRPr="00CA7EE6">
        <w:rPr>
          <w:rFonts w:ascii="Garamond" w:hAnsi="Garamond"/>
          <w:sz w:val="22"/>
          <w:szCs w:val="22"/>
        </w:rPr>
        <w:t xml:space="preserve"> </w:t>
      </w:r>
    </w:p>
    <w:p w:rsidR="00AC1F01" w:rsidRDefault="00AC1F01" w:rsidP="00AC1F01">
      <w:pPr>
        <w:pStyle w:val="NormalWeb"/>
        <w:ind w:left="360" w:hanging="360"/>
        <w:rPr>
          <w:rFonts w:ascii="Garamond" w:hAnsi="Garamond"/>
          <w:sz w:val="22"/>
          <w:szCs w:val="22"/>
        </w:rPr>
      </w:pPr>
      <w:proofErr w:type="gramStart"/>
      <w:r w:rsidRPr="003E05E6">
        <w:rPr>
          <w:rFonts w:ascii="Garamond" w:hAnsi="Garamond"/>
          <w:sz w:val="22"/>
          <w:szCs w:val="22"/>
        </w:rPr>
        <w:t>Krug, S. (2006).</w:t>
      </w:r>
      <w:proofErr w:type="gramEnd"/>
      <w:r w:rsidRPr="003E05E6">
        <w:rPr>
          <w:rFonts w:ascii="Garamond" w:hAnsi="Garamond"/>
          <w:sz w:val="22"/>
          <w:szCs w:val="22"/>
        </w:rPr>
        <w:t xml:space="preserve"> In Whitehouse K. (Ed.), </w:t>
      </w:r>
      <w:proofErr w:type="gramStart"/>
      <w:r w:rsidRPr="003E05E6">
        <w:rPr>
          <w:rFonts w:ascii="Garamond" w:hAnsi="Garamond"/>
          <w:i/>
          <w:iCs/>
          <w:sz w:val="22"/>
          <w:szCs w:val="22"/>
        </w:rPr>
        <w:t>Don't</w:t>
      </w:r>
      <w:proofErr w:type="gramEnd"/>
      <w:r w:rsidRPr="003E05E6">
        <w:rPr>
          <w:rFonts w:ascii="Garamond" w:hAnsi="Garamond"/>
          <w:i/>
          <w:iCs/>
          <w:sz w:val="22"/>
          <w:szCs w:val="22"/>
        </w:rPr>
        <w:t xml:space="preserve"> make me think</w:t>
      </w:r>
      <w:r w:rsidRPr="003E05E6">
        <w:rPr>
          <w:rFonts w:ascii="Garamond" w:hAnsi="Garamond"/>
          <w:sz w:val="22"/>
          <w:szCs w:val="22"/>
        </w:rPr>
        <w:t xml:space="preserve"> (Second ed.). </w:t>
      </w:r>
      <w:proofErr w:type="gramStart"/>
      <w:smartTag w:uri="urn:schemas-microsoft-com:office:smarttags" w:element="place">
        <w:smartTag w:uri="urn:schemas-microsoft-com:office:smarttags" w:element="City">
          <w:r w:rsidRPr="003E05E6">
            <w:rPr>
              <w:rFonts w:ascii="Garamond" w:hAnsi="Garamond"/>
              <w:sz w:val="22"/>
              <w:szCs w:val="22"/>
            </w:rPr>
            <w:t>Berkeley</w:t>
          </w:r>
        </w:smartTag>
        <w:r w:rsidRPr="003E05E6">
          <w:rPr>
            <w:rFonts w:ascii="Garamond" w:hAnsi="Garamond"/>
            <w:sz w:val="22"/>
            <w:szCs w:val="22"/>
          </w:rPr>
          <w:t xml:space="preserve">, </w:t>
        </w:r>
        <w:smartTag w:uri="urn:schemas-microsoft-com:office:smarttags" w:element="State">
          <w:r w:rsidRPr="003E05E6">
            <w:rPr>
              <w:rFonts w:ascii="Garamond" w:hAnsi="Garamond"/>
              <w:sz w:val="22"/>
              <w:szCs w:val="22"/>
            </w:rPr>
            <w:t>CA</w:t>
          </w:r>
        </w:smartTag>
      </w:smartTag>
      <w:r w:rsidRPr="003E05E6">
        <w:rPr>
          <w:rFonts w:ascii="Garamond" w:hAnsi="Garamond"/>
          <w:sz w:val="22"/>
          <w:szCs w:val="22"/>
        </w:rPr>
        <w:t>: New Riders.</w:t>
      </w:r>
      <w:proofErr w:type="gramEnd"/>
    </w:p>
    <w:p w:rsidR="00AC1F01" w:rsidRPr="00CA7EE6" w:rsidRDefault="00AC1F01" w:rsidP="00AC1F01">
      <w:pPr>
        <w:pStyle w:val="NormalWeb"/>
        <w:ind w:left="360" w:hanging="360"/>
        <w:rPr>
          <w:rFonts w:ascii="Garamond" w:hAnsi="Garamond"/>
          <w:sz w:val="22"/>
          <w:szCs w:val="22"/>
        </w:rPr>
      </w:pPr>
      <w:proofErr w:type="spellStart"/>
      <w:r w:rsidRPr="003E05E6">
        <w:rPr>
          <w:rFonts w:ascii="Garamond" w:hAnsi="Garamond"/>
          <w:sz w:val="22"/>
          <w:szCs w:val="22"/>
        </w:rPr>
        <w:t>Lenhart</w:t>
      </w:r>
      <w:proofErr w:type="spellEnd"/>
      <w:r w:rsidRPr="003E05E6">
        <w:rPr>
          <w:rFonts w:ascii="Garamond" w:hAnsi="Garamond"/>
          <w:sz w:val="22"/>
          <w:szCs w:val="22"/>
        </w:rPr>
        <w:t xml:space="preserve">, A., Madden, M., </w:t>
      </w:r>
      <w:proofErr w:type="spellStart"/>
      <w:r w:rsidRPr="003E05E6">
        <w:rPr>
          <w:rFonts w:ascii="Garamond" w:hAnsi="Garamond"/>
          <w:sz w:val="22"/>
          <w:szCs w:val="22"/>
        </w:rPr>
        <w:t>Macgill</w:t>
      </w:r>
      <w:proofErr w:type="spellEnd"/>
      <w:r w:rsidRPr="003E05E6">
        <w:rPr>
          <w:rFonts w:ascii="Garamond" w:hAnsi="Garamond"/>
          <w:sz w:val="22"/>
          <w:szCs w:val="22"/>
        </w:rPr>
        <w:t xml:space="preserve">, A. R., &amp; Smith, A. (2007). </w:t>
      </w:r>
      <w:proofErr w:type="gramStart"/>
      <w:r w:rsidRPr="003E05E6">
        <w:rPr>
          <w:rFonts w:ascii="Garamond" w:hAnsi="Garamond"/>
          <w:i/>
          <w:iCs/>
          <w:sz w:val="22"/>
          <w:szCs w:val="22"/>
        </w:rPr>
        <w:t>Teens and social media</w:t>
      </w:r>
      <w:r w:rsidRPr="003E05E6">
        <w:rPr>
          <w:rFonts w:ascii="Garamond" w:hAnsi="Garamond"/>
          <w:sz w:val="22"/>
          <w:szCs w:val="22"/>
        </w:rPr>
        <w:t>.</w:t>
      </w:r>
      <w:proofErr w:type="gramEnd"/>
      <w:r w:rsidRPr="003E05E6">
        <w:rPr>
          <w:rFonts w:ascii="Garamond" w:hAnsi="Garamond"/>
          <w:sz w:val="22"/>
          <w:szCs w:val="22"/>
        </w:rPr>
        <w:t xml:space="preserve"> </w:t>
      </w:r>
      <w:proofErr w:type="gramStart"/>
      <w:smartTag w:uri="urn:schemas-microsoft-com:office:smarttags" w:element="place">
        <w:smartTag w:uri="urn:schemas-microsoft-com:office:smarttags" w:element="City">
          <w:r w:rsidRPr="003E05E6">
            <w:rPr>
              <w:rFonts w:ascii="Garamond" w:hAnsi="Garamond"/>
              <w:sz w:val="22"/>
              <w:szCs w:val="22"/>
            </w:rPr>
            <w:t>Washington</w:t>
          </w:r>
        </w:smartTag>
        <w:r w:rsidRPr="003E05E6">
          <w:rPr>
            <w:rFonts w:ascii="Garamond" w:hAnsi="Garamond"/>
            <w:sz w:val="22"/>
            <w:szCs w:val="22"/>
          </w:rPr>
          <w:t xml:space="preserve">, </w:t>
        </w:r>
        <w:smartTag w:uri="urn:schemas-microsoft-com:office:smarttags" w:element="State">
          <w:r w:rsidRPr="003E05E6">
            <w:rPr>
              <w:rFonts w:ascii="Garamond" w:hAnsi="Garamond"/>
              <w:sz w:val="22"/>
              <w:szCs w:val="22"/>
            </w:rPr>
            <w:t>DC</w:t>
          </w:r>
        </w:smartTag>
      </w:smartTag>
      <w:r w:rsidRPr="003E05E6">
        <w:rPr>
          <w:rFonts w:ascii="Garamond" w:hAnsi="Garamond"/>
          <w:sz w:val="22"/>
          <w:szCs w:val="22"/>
        </w:rPr>
        <w:t>: PEW Internet &amp; American Life Project.</w:t>
      </w:r>
      <w:proofErr w:type="gramEnd"/>
    </w:p>
    <w:p w:rsidR="00AC1F01" w:rsidRPr="00CA7EE6" w:rsidRDefault="00AC1F01" w:rsidP="00AC1F01">
      <w:pPr>
        <w:pStyle w:val="NormalWeb"/>
        <w:spacing w:line="528" w:lineRule="auto"/>
        <w:ind w:left="360" w:hanging="360"/>
        <w:rPr>
          <w:rFonts w:ascii="Garamond" w:hAnsi="Garamond"/>
          <w:sz w:val="22"/>
          <w:szCs w:val="22"/>
        </w:rPr>
      </w:pPr>
      <w:proofErr w:type="gramStart"/>
      <w:r w:rsidRPr="00CA7EE6">
        <w:rPr>
          <w:rFonts w:ascii="Garamond" w:hAnsi="Garamond"/>
          <w:sz w:val="22"/>
          <w:szCs w:val="22"/>
        </w:rPr>
        <w:t>McCabe, S. (2005).</w:t>
      </w:r>
      <w:proofErr w:type="gramEnd"/>
      <w:r w:rsidRPr="00CA7EE6">
        <w:rPr>
          <w:rFonts w:ascii="Garamond" w:hAnsi="Garamond"/>
          <w:sz w:val="22"/>
          <w:szCs w:val="22"/>
        </w:rPr>
        <w:t xml:space="preserve"> Who is a tourist? A Critical </w:t>
      </w:r>
      <w:proofErr w:type="gramStart"/>
      <w:r w:rsidRPr="00CA7EE6">
        <w:rPr>
          <w:rFonts w:ascii="Garamond" w:hAnsi="Garamond"/>
          <w:sz w:val="22"/>
          <w:szCs w:val="22"/>
        </w:rPr>
        <w:t>Review.,</w:t>
      </w:r>
      <w:proofErr w:type="gramEnd"/>
      <w:r w:rsidRPr="00CA7EE6">
        <w:rPr>
          <w:rFonts w:ascii="Garamond" w:hAnsi="Garamond"/>
          <w:sz w:val="22"/>
          <w:szCs w:val="22"/>
        </w:rPr>
        <w:t xml:space="preserve"> 85-85-106.</w:t>
      </w:r>
    </w:p>
    <w:p w:rsidR="00AC1F01" w:rsidRPr="00CA7EE6" w:rsidRDefault="00AC1F01" w:rsidP="00AC1F01">
      <w:pPr>
        <w:pStyle w:val="NormalWeb"/>
        <w:ind w:left="360" w:hanging="360"/>
        <w:rPr>
          <w:rFonts w:ascii="Garamond" w:hAnsi="Garamond"/>
          <w:noProof/>
          <w:sz w:val="22"/>
          <w:szCs w:val="22"/>
        </w:rPr>
      </w:pPr>
      <w:r w:rsidRPr="00CA7EE6">
        <w:rPr>
          <w:rFonts w:ascii="Garamond" w:hAnsi="Garamond"/>
          <w:sz w:val="22"/>
          <w:szCs w:val="22"/>
        </w:rPr>
        <w:t xml:space="preserve">Rashid, A. M., Albert, I., </w:t>
      </w:r>
      <w:proofErr w:type="spellStart"/>
      <w:r w:rsidRPr="00CA7EE6">
        <w:rPr>
          <w:rFonts w:ascii="Garamond" w:hAnsi="Garamond"/>
          <w:sz w:val="22"/>
          <w:szCs w:val="22"/>
        </w:rPr>
        <w:t>Cosley</w:t>
      </w:r>
      <w:proofErr w:type="spellEnd"/>
      <w:r w:rsidRPr="00CA7EE6">
        <w:rPr>
          <w:rFonts w:ascii="Garamond" w:hAnsi="Garamond"/>
          <w:sz w:val="22"/>
          <w:szCs w:val="22"/>
        </w:rPr>
        <w:t xml:space="preserve">, D., Lam, S. K., </w:t>
      </w:r>
      <w:proofErr w:type="spellStart"/>
      <w:r w:rsidRPr="00CA7EE6">
        <w:rPr>
          <w:rFonts w:ascii="Garamond" w:hAnsi="Garamond"/>
          <w:sz w:val="22"/>
          <w:szCs w:val="22"/>
        </w:rPr>
        <w:t>Mcnee</w:t>
      </w:r>
      <w:proofErr w:type="spellEnd"/>
      <w:r w:rsidRPr="00CA7EE6">
        <w:rPr>
          <w:rFonts w:ascii="Garamond" w:hAnsi="Garamond"/>
          <w:sz w:val="22"/>
          <w:szCs w:val="22"/>
        </w:rPr>
        <w:t xml:space="preserve">, S. M., </w:t>
      </w:r>
      <w:proofErr w:type="spellStart"/>
      <w:r w:rsidRPr="00CA7EE6">
        <w:rPr>
          <w:rFonts w:ascii="Garamond" w:hAnsi="Garamond"/>
          <w:sz w:val="22"/>
          <w:szCs w:val="22"/>
        </w:rPr>
        <w:t>Konstan</w:t>
      </w:r>
      <w:proofErr w:type="spellEnd"/>
      <w:r w:rsidRPr="00CA7EE6">
        <w:rPr>
          <w:rFonts w:ascii="Garamond" w:hAnsi="Garamond"/>
          <w:sz w:val="22"/>
          <w:szCs w:val="22"/>
        </w:rPr>
        <w:t xml:space="preserve">, J. A., et al. (2002). </w:t>
      </w:r>
      <w:proofErr w:type="gramStart"/>
      <w:r w:rsidRPr="00CA7EE6">
        <w:rPr>
          <w:rFonts w:ascii="Garamond" w:hAnsi="Garamond"/>
          <w:sz w:val="22"/>
          <w:szCs w:val="22"/>
        </w:rPr>
        <w:t>Getting to know you: Learning new user preferences in recommender systems.</w:t>
      </w:r>
      <w:proofErr w:type="gramEnd"/>
      <w:r w:rsidRPr="00CA7EE6">
        <w:rPr>
          <w:rFonts w:ascii="Garamond" w:hAnsi="Garamond"/>
          <w:sz w:val="22"/>
          <w:szCs w:val="22"/>
        </w:rPr>
        <w:t xml:space="preserve"> Paper presented at the 127-134. </w:t>
      </w:r>
      <w:r w:rsidRPr="00CA7EE6">
        <w:rPr>
          <w:rFonts w:ascii="Garamond" w:hAnsi="Garamond"/>
          <w:noProof/>
          <w:sz w:val="22"/>
          <w:szCs w:val="22"/>
        </w:rPr>
        <w:t xml:space="preserve"> (World Tourism Statistics Exceed Expectations in 2007, 2008)</w:t>
      </w:r>
    </w:p>
    <w:p w:rsidR="00AC1F01" w:rsidRPr="00CA7EE6" w:rsidRDefault="00AC1F01" w:rsidP="00AC1F01">
      <w:pPr>
        <w:pStyle w:val="NormalWeb"/>
        <w:ind w:left="360" w:hanging="360"/>
        <w:rPr>
          <w:rFonts w:ascii="Garamond" w:hAnsi="Garamond"/>
          <w:sz w:val="22"/>
          <w:szCs w:val="22"/>
        </w:rPr>
      </w:pPr>
      <w:proofErr w:type="spellStart"/>
      <w:proofErr w:type="gramStart"/>
      <w:r w:rsidRPr="00CA7EE6">
        <w:rPr>
          <w:rFonts w:ascii="Garamond" w:hAnsi="Garamond"/>
          <w:sz w:val="22"/>
          <w:szCs w:val="22"/>
        </w:rPr>
        <w:t>Raveh</w:t>
      </w:r>
      <w:proofErr w:type="spellEnd"/>
      <w:r w:rsidRPr="00CA7EE6">
        <w:rPr>
          <w:rFonts w:ascii="Garamond" w:hAnsi="Garamond"/>
          <w:sz w:val="22"/>
          <w:szCs w:val="22"/>
        </w:rPr>
        <w:t xml:space="preserve"> A and </w:t>
      </w:r>
      <w:proofErr w:type="spellStart"/>
      <w:r w:rsidRPr="00CA7EE6">
        <w:rPr>
          <w:rFonts w:ascii="Garamond" w:hAnsi="Garamond"/>
          <w:sz w:val="22"/>
          <w:szCs w:val="22"/>
        </w:rPr>
        <w:t>Shoval</w:t>
      </w:r>
      <w:proofErr w:type="spellEnd"/>
      <w:r w:rsidRPr="00CA7EE6">
        <w:rPr>
          <w:rFonts w:ascii="Garamond" w:hAnsi="Garamond"/>
          <w:sz w:val="22"/>
          <w:szCs w:val="22"/>
        </w:rPr>
        <w:t>, N. (2004).</w:t>
      </w:r>
      <w:proofErr w:type="gramEnd"/>
      <w:r w:rsidRPr="00CA7EE6">
        <w:rPr>
          <w:rFonts w:ascii="Garamond" w:hAnsi="Garamond"/>
          <w:sz w:val="22"/>
          <w:szCs w:val="22"/>
        </w:rPr>
        <w:t xml:space="preserve"> </w:t>
      </w:r>
      <w:proofErr w:type="gramStart"/>
      <w:r w:rsidRPr="00CA7EE6">
        <w:rPr>
          <w:rFonts w:ascii="Garamond" w:hAnsi="Garamond"/>
          <w:sz w:val="22"/>
          <w:szCs w:val="22"/>
        </w:rPr>
        <w:t>Categorization of Tourist Attractions and the Modeling of Tourist Cities: Based on the Co-Plot Method of Multivariate Analysis.</w:t>
      </w:r>
      <w:proofErr w:type="gramEnd"/>
      <w:r w:rsidRPr="00CA7EE6">
        <w:rPr>
          <w:rFonts w:ascii="Garamond" w:hAnsi="Garamond"/>
          <w:iCs/>
          <w:sz w:val="22"/>
          <w:szCs w:val="22"/>
        </w:rPr>
        <w:t xml:space="preserve"> Tourism Management, </w:t>
      </w:r>
    </w:p>
    <w:p w:rsidR="00AC1F01" w:rsidRPr="00CA7EE6" w:rsidRDefault="00AC1F01" w:rsidP="00AC1F01">
      <w:pPr>
        <w:pStyle w:val="NormalWeb"/>
        <w:ind w:left="360" w:hanging="360"/>
        <w:rPr>
          <w:rFonts w:ascii="Garamond" w:hAnsi="Garamond"/>
          <w:sz w:val="22"/>
          <w:szCs w:val="22"/>
        </w:rPr>
      </w:pPr>
      <w:proofErr w:type="spellStart"/>
      <w:r w:rsidRPr="00CA7EE6">
        <w:rPr>
          <w:rFonts w:ascii="Garamond" w:hAnsi="Garamond"/>
          <w:sz w:val="22"/>
          <w:szCs w:val="22"/>
        </w:rPr>
        <w:t>Riganti</w:t>
      </w:r>
      <w:proofErr w:type="spellEnd"/>
      <w:r w:rsidRPr="00CA7EE6">
        <w:rPr>
          <w:rFonts w:ascii="Garamond" w:hAnsi="Garamond"/>
          <w:sz w:val="22"/>
          <w:szCs w:val="22"/>
        </w:rPr>
        <w:t xml:space="preserve">, </w:t>
      </w:r>
      <w:proofErr w:type="spellStart"/>
      <w:r w:rsidRPr="00CA7EE6">
        <w:rPr>
          <w:rFonts w:ascii="Garamond" w:hAnsi="Garamond"/>
          <w:sz w:val="22"/>
          <w:szCs w:val="22"/>
        </w:rPr>
        <w:t>Patrizia</w:t>
      </w:r>
      <w:proofErr w:type="spellEnd"/>
      <w:r w:rsidRPr="00CA7EE6">
        <w:rPr>
          <w:rFonts w:ascii="Garamond" w:hAnsi="Garamond"/>
          <w:sz w:val="22"/>
          <w:szCs w:val="22"/>
        </w:rPr>
        <w:t xml:space="preserve"> and </w:t>
      </w:r>
      <w:proofErr w:type="spellStart"/>
      <w:r w:rsidRPr="00CA7EE6">
        <w:rPr>
          <w:rFonts w:ascii="Garamond" w:hAnsi="Garamond"/>
          <w:sz w:val="22"/>
          <w:szCs w:val="22"/>
        </w:rPr>
        <w:t>Strielkowski</w:t>
      </w:r>
      <w:proofErr w:type="spellEnd"/>
      <w:r w:rsidRPr="00CA7EE6">
        <w:rPr>
          <w:rFonts w:ascii="Garamond" w:hAnsi="Garamond"/>
          <w:sz w:val="22"/>
          <w:szCs w:val="22"/>
        </w:rPr>
        <w:t xml:space="preserve">, </w:t>
      </w:r>
      <w:proofErr w:type="spellStart"/>
      <w:r w:rsidRPr="00CA7EE6">
        <w:rPr>
          <w:rFonts w:ascii="Garamond" w:hAnsi="Garamond"/>
          <w:sz w:val="22"/>
          <w:szCs w:val="22"/>
        </w:rPr>
        <w:t>Wadim</w:t>
      </w:r>
      <w:proofErr w:type="spellEnd"/>
      <w:r w:rsidRPr="00CA7EE6">
        <w:rPr>
          <w:rFonts w:ascii="Garamond" w:hAnsi="Garamond"/>
          <w:sz w:val="22"/>
          <w:szCs w:val="22"/>
        </w:rPr>
        <w:t>, Jing Wang, “Cultural Tourism and E-services; Using in Depth Interviews to Assess Potential Consumers’ Preferences”, 47</w:t>
      </w:r>
      <w:r w:rsidRPr="00CA7EE6">
        <w:rPr>
          <w:rFonts w:ascii="Garamond" w:hAnsi="Garamond"/>
          <w:sz w:val="22"/>
          <w:szCs w:val="22"/>
          <w:vertAlign w:val="superscript"/>
        </w:rPr>
        <w:t>th</w:t>
      </w:r>
      <w:r w:rsidRPr="00CA7EE6">
        <w:rPr>
          <w:rFonts w:ascii="Garamond" w:hAnsi="Garamond"/>
          <w:sz w:val="22"/>
          <w:szCs w:val="22"/>
        </w:rPr>
        <w:t xml:space="preserve"> Congress of the European Regional Science Association, 2007</w:t>
      </w:r>
    </w:p>
    <w:p w:rsidR="00AC1F01" w:rsidRPr="00CA7EE6" w:rsidRDefault="00AC1F01" w:rsidP="00AC1F01">
      <w:pPr>
        <w:pStyle w:val="NormalWeb"/>
        <w:ind w:left="360" w:hanging="360"/>
        <w:rPr>
          <w:rFonts w:ascii="Garamond" w:hAnsi="Garamond"/>
          <w:sz w:val="22"/>
          <w:szCs w:val="22"/>
        </w:rPr>
      </w:pPr>
      <w:r w:rsidRPr="00CA7EE6">
        <w:rPr>
          <w:rFonts w:ascii="Garamond" w:hAnsi="Garamond"/>
          <w:sz w:val="22"/>
          <w:szCs w:val="22"/>
        </w:rPr>
        <w:t xml:space="preserve">Russo, A. P. (2002). </w:t>
      </w:r>
      <w:proofErr w:type="gramStart"/>
      <w:r w:rsidRPr="00CA7EE6">
        <w:rPr>
          <w:rFonts w:ascii="Garamond" w:hAnsi="Garamond"/>
          <w:sz w:val="22"/>
          <w:szCs w:val="22"/>
        </w:rPr>
        <w:t>The "vicious circle" of tourism development in heritage cities.</w:t>
      </w:r>
      <w:proofErr w:type="gramEnd"/>
      <w:r w:rsidRPr="00CA7EE6">
        <w:rPr>
          <w:rFonts w:ascii="Garamond" w:hAnsi="Garamond"/>
          <w:i/>
          <w:iCs/>
          <w:sz w:val="22"/>
          <w:szCs w:val="22"/>
        </w:rPr>
        <w:t xml:space="preserve"> </w:t>
      </w:r>
      <w:proofErr w:type="gramStart"/>
      <w:r w:rsidRPr="00CA7EE6">
        <w:rPr>
          <w:rFonts w:ascii="Garamond" w:hAnsi="Garamond"/>
          <w:i/>
          <w:iCs/>
          <w:sz w:val="22"/>
          <w:szCs w:val="22"/>
        </w:rPr>
        <w:t>Science Direct, 29</w:t>
      </w:r>
      <w:r w:rsidRPr="00CA7EE6">
        <w:rPr>
          <w:rFonts w:ascii="Garamond" w:hAnsi="Garamond"/>
          <w:sz w:val="22"/>
          <w:szCs w:val="22"/>
        </w:rPr>
        <w:t>(1), 165-165-182.</w:t>
      </w:r>
      <w:proofErr w:type="gramEnd"/>
      <w:r w:rsidRPr="00CA7EE6">
        <w:rPr>
          <w:rFonts w:ascii="Garamond" w:hAnsi="Garamond"/>
          <w:sz w:val="22"/>
          <w:szCs w:val="22"/>
        </w:rPr>
        <w:t xml:space="preserve"> </w:t>
      </w:r>
    </w:p>
    <w:p w:rsidR="00AC1F01" w:rsidRPr="00CA7EE6" w:rsidRDefault="00AC1F01" w:rsidP="00AC1F01">
      <w:pPr>
        <w:pStyle w:val="NormalWeb"/>
        <w:ind w:left="360" w:hanging="360"/>
        <w:rPr>
          <w:rFonts w:ascii="Garamond" w:hAnsi="Garamond"/>
          <w:sz w:val="22"/>
          <w:szCs w:val="22"/>
        </w:rPr>
      </w:pPr>
      <w:proofErr w:type="spellStart"/>
      <w:proofErr w:type="gramStart"/>
      <w:r w:rsidRPr="00CA7EE6">
        <w:rPr>
          <w:rFonts w:ascii="Garamond" w:hAnsi="Garamond"/>
          <w:sz w:val="22"/>
          <w:szCs w:val="22"/>
        </w:rPr>
        <w:lastRenderedPageBreak/>
        <w:t>Steinbauer</w:t>
      </w:r>
      <w:proofErr w:type="spellEnd"/>
      <w:r w:rsidRPr="00CA7EE6">
        <w:rPr>
          <w:rFonts w:ascii="Garamond" w:hAnsi="Garamond"/>
          <w:sz w:val="22"/>
          <w:szCs w:val="22"/>
        </w:rPr>
        <w:t xml:space="preserve">, A., &amp; </w:t>
      </w:r>
      <w:proofErr w:type="spellStart"/>
      <w:r w:rsidRPr="00CA7EE6">
        <w:rPr>
          <w:rFonts w:ascii="Garamond" w:hAnsi="Garamond"/>
          <w:sz w:val="22"/>
          <w:szCs w:val="22"/>
        </w:rPr>
        <w:t>Werthner</w:t>
      </w:r>
      <w:proofErr w:type="spellEnd"/>
      <w:r w:rsidRPr="00CA7EE6">
        <w:rPr>
          <w:rFonts w:ascii="Garamond" w:hAnsi="Garamond"/>
          <w:sz w:val="22"/>
          <w:szCs w:val="22"/>
        </w:rPr>
        <w:t>, H. (2007).</w:t>
      </w:r>
      <w:proofErr w:type="gramEnd"/>
      <w:r w:rsidRPr="00CA7EE6">
        <w:rPr>
          <w:rFonts w:ascii="Garamond" w:hAnsi="Garamond"/>
          <w:sz w:val="22"/>
          <w:szCs w:val="22"/>
        </w:rPr>
        <w:t xml:space="preserve"> </w:t>
      </w:r>
      <w:proofErr w:type="gramStart"/>
      <w:r w:rsidRPr="00CA7EE6">
        <w:rPr>
          <w:rFonts w:ascii="Garamond" w:hAnsi="Garamond"/>
          <w:sz w:val="22"/>
          <w:szCs w:val="22"/>
        </w:rPr>
        <w:t xml:space="preserve">Consumer </w:t>
      </w:r>
      <w:proofErr w:type="spellStart"/>
      <w:r w:rsidRPr="00CA7EE6">
        <w:rPr>
          <w:rFonts w:ascii="Garamond" w:hAnsi="Garamond"/>
          <w:sz w:val="22"/>
          <w:szCs w:val="22"/>
        </w:rPr>
        <w:t>behaviour</w:t>
      </w:r>
      <w:proofErr w:type="spellEnd"/>
      <w:r w:rsidRPr="00CA7EE6">
        <w:rPr>
          <w:rFonts w:ascii="Garamond" w:hAnsi="Garamond"/>
          <w:sz w:val="22"/>
          <w:szCs w:val="22"/>
        </w:rPr>
        <w:t xml:space="preserve"> in e-tourism.</w:t>
      </w:r>
      <w:proofErr w:type="gramEnd"/>
      <w:r w:rsidRPr="00CA7EE6">
        <w:rPr>
          <w:rFonts w:ascii="Garamond" w:hAnsi="Garamond"/>
          <w:sz w:val="22"/>
          <w:szCs w:val="22"/>
        </w:rPr>
        <w:t xml:space="preserve"> </w:t>
      </w:r>
      <w:proofErr w:type="gramStart"/>
      <w:r w:rsidRPr="00CA7EE6">
        <w:rPr>
          <w:rFonts w:ascii="Garamond" w:hAnsi="Garamond"/>
          <w:iCs/>
          <w:sz w:val="22"/>
          <w:szCs w:val="22"/>
        </w:rPr>
        <w:t>Information and communication technologies in tourism 2007</w:t>
      </w:r>
      <w:r w:rsidRPr="00CA7EE6">
        <w:rPr>
          <w:rFonts w:ascii="Garamond" w:hAnsi="Garamond"/>
          <w:sz w:val="22"/>
          <w:szCs w:val="22"/>
        </w:rPr>
        <w:t xml:space="preserve"> (pp. 65-65-76) Springer </w:t>
      </w:r>
      <w:smartTag w:uri="urn:schemas-microsoft-com:office:smarttags" w:element="City">
        <w:smartTag w:uri="urn:schemas-microsoft-com:office:smarttags" w:element="place">
          <w:r w:rsidRPr="00CA7EE6">
            <w:rPr>
              <w:rFonts w:ascii="Garamond" w:hAnsi="Garamond"/>
              <w:sz w:val="22"/>
              <w:szCs w:val="22"/>
            </w:rPr>
            <w:t>Vienna</w:t>
          </w:r>
        </w:smartTag>
      </w:smartTag>
      <w:r w:rsidRPr="00CA7EE6">
        <w:rPr>
          <w:rFonts w:ascii="Garamond" w:hAnsi="Garamond"/>
          <w:sz w:val="22"/>
          <w:szCs w:val="22"/>
        </w:rPr>
        <w:t>.</w:t>
      </w:r>
      <w:proofErr w:type="gramEnd"/>
      <w:r w:rsidRPr="00CA7EE6">
        <w:rPr>
          <w:rFonts w:ascii="Garamond" w:hAnsi="Garamond"/>
          <w:sz w:val="22"/>
          <w:szCs w:val="22"/>
        </w:rPr>
        <w:t xml:space="preserve"> </w:t>
      </w:r>
    </w:p>
    <w:p w:rsidR="00AC1F01" w:rsidRPr="00CA7EE6" w:rsidRDefault="00AC1F01" w:rsidP="00AC1F01">
      <w:pPr>
        <w:pStyle w:val="NormalWeb"/>
        <w:ind w:left="360" w:hanging="360"/>
        <w:rPr>
          <w:rFonts w:ascii="Garamond" w:hAnsi="Garamond"/>
          <w:sz w:val="22"/>
          <w:szCs w:val="22"/>
        </w:rPr>
      </w:pPr>
      <w:proofErr w:type="gramStart"/>
      <w:r w:rsidRPr="00CA7EE6">
        <w:rPr>
          <w:rFonts w:ascii="Garamond" w:hAnsi="Garamond"/>
          <w:iCs/>
          <w:sz w:val="22"/>
          <w:szCs w:val="22"/>
        </w:rPr>
        <w:t xml:space="preserve">Venice Italy </w:t>
      </w:r>
      <w:proofErr w:type="spellStart"/>
      <w:r w:rsidRPr="00CA7EE6">
        <w:rPr>
          <w:rFonts w:ascii="Garamond" w:hAnsi="Garamond"/>
          <w:iCs/>
          <w:sz w:val="22"/>
          <w:szCs w:val="22"/>
        </w:rPr>
        <w:t>Guides.it</w:t>
      </w:r>
      <w:proofErr w:type="spellEnd"/>
      <w:r w:rsidRPr="00CA7EE6">
        <w:rPr>
          <w:rFonts w:ascii="Garamond" w:hAnsi="Garamond"/>
          <w:iCs/>
          <w:sz w:val="22"/>
          <w:szCs w:val="22"/>
        </w:rPr>
        <w:t xml:space="preserve"> A sightseeing Revolution.</w:t>
      </w:r>
      <w:proofErr w:type="gramEnd"/>
      <w:r w:rsidRPr="00CA7EE6">
        <w:rPr>
          <w:rFonts w:ascii="Garamond" w:hAnsi="Garamond"/>
          <w:sz w:val="22"/>
          <w:szCs w:val="22"/>
        </w:rPr>
        <w:t xml:space="preserve"> Retrieved 9/27</w:t>
      </w:r>
      <w:hyperlink r:id="rId36" w:tgtFrame="_blank" w:history="1">
        <w:r w:rsidRPr="00CA7EE6">
          <w:rPr>
            <w:rStyle w:val="Hyperlink"/>
            <w:rFonts w:ascii="Garamond" w:hAnsi="Garamond"/>
            <w:sz w:val="22"/>
            <w:szCs w:val="22"/>
          </w:rPr>
          <w:t>http://www.italyguides.it/us/venice_italy/download_audio_book_guides/free_ipod_mp3/venice_ipodguides.htm</w:t>
        </w:r>
      </w:hyperlink>
      <w:r w:rsidRPr="00CA7EE6">
        <w:rPr>
          <w:rFonts w:ascii="Garamond" w:hAnsi="Garamond"/>
          <w:sz w:val="22"/>
          <w:szCs w:val="22"/>
        </w:rPr>
        <w:t xml:space="preserve"> </w:t>
      </w:r>
    </w:p>
    <w:p w:rsidR="00AC1F01" w:rsidRPr="00CA7EE6" w:rsidRDefault="00AC1F01" w:rsidP="00AC1F01">
      <w:pPr>
        <w:pStyle w:val="NormalWeb"/>
        <w:ind w:left="360" w:hanging="360"/>
        <w:rPr>
          <w:rFonts w:ascii="Garamond" w:hAnsi="Garamond"/>
          <w:noProof/>
          <w:sz w:val="22"/>
          <w:szCs w:val="22"/>
        </w:rPr>
      </w:pPr>
      <w:r w:rsidRPr="00CA7EE6">
        <w:rPr>
          <w:rFonts w:ascii="Garamond" w:hAnsi="Garamond"/>
          <w:sz w:val="22"/>
          <w:szCs w:val="22"/>
        </w:rPr>
        <w:t>World tourism statistics exceed expectations in 2007</w:t>
      </w:r>
      <w:proofErr w:type="gramStart"/>
      <w:r w:rsidRPr="00CA7EE6">
        <w:rPr>
          <w:rFonts w:ascii="Garamond" w:hAnsi="Garamond"/>
          <w:sz w:val="22"/>
          <w:szCs w:val="22"/>
        </w:rPr>
        <w:t>.(</w:t>
      </w:r>
      <w:proofErr w:type="gramEnd"/>
      <w:r w:rsidRPr="00CA7EE6">
        <w:rPr>
          <w:rFonts w:ascii="Garamond" w:hAnsi="Garamond"/>
          <w:sz w:val="22"/>
          <w:szCs w:val="22"/>
        </w:rPr>
        <w:t xml:space="preserve">2008) Retrieved 9/28 World </w:t>
      </w:r>
      <w:r w:rsidRPr="00CA7EE6">
        <w:rPr>
          <w:rFonts w:ascii="Garamond" w:hAnsi="Garamond"/>
          <w:noProof/>
          <w:sz w:val="22"/>
          <w:szCs w:val="22"/>
        </w:rPr>
        <w:t xml:space="preserve"> </w:t>
      </w:r>
      <w:hyperlink r:id="rId37" w:history="1">
        <w:r w:rsidRPr="00CA7EE6">
          <w:rPr>
            <w:rStyle w:val="Hyperlink"/>
            <w:rFonts w:ascii="Garamond" w:hAnsi="Garamond"/>
            <w:noProof/>
            <w:sz w:val="22"/>
            <w:szCs w:val="22"/>
          </w:rPr>
          <w:t>http://www.asiatraveltips.com/news08/301-TourismStatistics.shtml</w:t>
        </w:r>
      </w:hyperlink>
      <w:r w:rsidRPr="00CA7EE6">
        <w:rPr>
          <w:rFonts w:ascii="Garamond" w:hAnsi="Garamond"/>
          <w:noProof/>
          <w:sz w:val="22"/>
          <w:szCs w:val="22"/>
        </w:rPr>
        <w:t xml:space="preserve"> </w:t>
      </w:r>
    </w:p>
    <w:p w:rsidR="00AC1F01" w:rsidRPr="00CA7EE6" w:rsidRDefault="00AC1F01" w:rsidP="00AC1F01">
      <w:pPr>
        <w:pStyle w:val="NormalWeb"/>
        <w:contextualSpacing/>
        <w:rPr>
          <w:rFonts w:ascii="Garamond" w:hAnsi="Garamond"/>
          <w:sz w:val="22"/>
          <w:szCs w:val="22"/>
        </w:rPr>
      </w:pPr>
    </w:p>
    <w:p w:rsidR="00AC1F01" w:rsidRPr="00CA7EE6" w:rsidRDefault="00AC1F01" w:rsidP="00AC1F01">
      <w:pPr>
        <w:pStyle w:val="Heading1"/>
      </w:pPr>
      <w:r>
        <w:br w:type="page"/>
      </w:r>
      <w:bookmarkStart w:id="56" w:name="_Toc211422506"/>
      <w:r w:rsidRPr="00CA7EE6">
        <w:lastRenderedPageBreak/>
        <w:t>Appendix A: Annotated Bibliography</w:t>
      </w:r>
      <w:bookmarkEnd w:id="56"/>
      <w:r w:rsidRPr="00CA7EE6">
        <w:t xml:space="preserve"> </w:t>
      </w:r>
    </w:p>
    <w:p w:rsidR="00AC1F01" w:rsidRPr="00CA7EE6" w:rsidRDefault="00AC1F01" w:rsidP="00AC1F01">
      <w:pPr>
        <w:pStyle w:val="Heading2"/>
      </w:pPr>
      <w:bookmarkStart w:id="57" w:name="_Toc211422507"/>
      <w:proofErr w:type="spellStart"/>
      <w:r w:rsidRPr="00CA7EE6">
        <w:t>Crowdsourcing</w:t>
      </w:r>
      <w:bookmarkEnd w:id="57"/>
      <w:proofErr w:type="spellEnd"/>
    </w:p>
    <w:p w:rsidR="00AC1F01" w:rsidRPr="00CA7EE6" w:rsidRDefault="00AC1F01" w:rsidP="00AC1F01">
      <w:pPr>
        <w:pStyle w:val="NormalWeb"/>
        <w:ind w:left="360" w:hanging="360"/>
        <w:contextualSpacing/>
        <w:rPr>
          <w:rFonts w:ascii="Garamond" w:hAnsi="Garamond"/>
          <w:sz w:val="22"/>
          <w:szCs w:val="22"/>
        </w:rPr>
      </w:pPr>
      <w:proofErr w:type="gramStart"/>
      <w:r w:rsidRPr="00CA7EE6">
        <w:rPr>
          <w:rFonts w:ascii="Garamond" w:hAnsi="Garamond"/>
          <w:sz w:val="22"/>
          <w:szCs w:val="22"/>
        </w:rPr>
        <w:t xml:space="preserve">Arbors, J., J.C. Ramos, </w:t>
      </w:r>
      <w:proofErr w:type="spellStart"/>
      <w:r w:rsidRPr="00CA7EE6">
        <w:rPr>
          <w:rFonts w:ascii="Garamond" w:hAnsi="Garamond"/>
          <w:sz w:val="22"/>
          <w:szCs w:val="22"/>
        </w:rPr>
        <w:t>J.L.</w:t>
      </w:r>
      <w:proofErr w:type="spellEnd"/>
      <w:r w:rsidRPr="00CA7EE6">
        <w:rPr>
          <w:rFonts w:ascii="Garamond" w:hAnsi="Garamond"/>
          <w:sz w:val="22"/>
          <w:szCs w:val="22"/>
        </w:rPr>
        <w:t xml:space="preserve"> </w:t>
      </w:r>
      <w:proofErr w:type="spellStart"/>
      <w:r w:rsidRPr="00CA7EE6">
        <w:rPr>
          <w:rFonts w:ascii="Garamond" w:hAnsi="Garamond"/>
          <w:sz w:val="22"/>
          <w:szCs w:val="22"/>
        </w:rPr>
        <w:t>Hervais</w:t>
      </w:r>
      <w:proofErr w:type="spellEnd"/>
      <w:r w:rsidRPr="00CA7EE6">
        <w:rPr>
          <w:rFonts w:ascii="Garamond" w:hAnsi="Garamond"/>
          <w:sz w:val="22"/>
          <w:szCs w:val="22"/>
        </w:rPr>
        <w:t>.</w:t>
      </w:r>
      <w:proofErr w:type="gramEnd"/>
      <w:r w:rsidRPr="00CA7EE6">
        <w:rPr>
          <w:rFonts w:ascii="Garamond" w:hAnsi="Garamond"/>
          <w:sz w:val="22"/>
          <w:szCs w:val="22"/>
        </w:rPr>
        <w:t xml:space="preserve"> (2008). New Learning Network Paradigms: Communities of Objectives, </w:t>
      </w:r>
      <w:proofErr w:type="spellStart"/>
      <w:r w:rsidRPr="00CA7EE6">
        <w:rPr>
          <w:rFonts w:ascii="Garamond" w:hAnsi="Garamond"/>
          <w:sz w:val="22"/>
          <w:szCs w:val="22"/>
        </w:rPr>
        <w:t>Crowdsourcing</w:t>
      </w:r>
      <w:proofErr w:type="spellEnd"/>
      <w:r w:rsidRPr="00CA7EE6">
        <w:rPr>
          <w:rFonts w:ascii="Garamond" w:hAnsi="Garamond"/>
          <w:sz w:val="22"/>
          <w:szCs w:val="22"/>
        </w:rPr>
        <w:t>, Wikis and Open Source.</w:t>
      </w:r>
      <w:r w:rsidRPr="00CA7EE6">
        <w:rPr>
          <w:rFonts w:ascii="Garamond" w:hAnsi="Garamond"/>
          <w:i/>
          <w:iCs/>
          <w:sz w:val="22"/>
          <w:szCs w:val="22"/>
        </w:rPr>
        <w:t xml:space="preserve"> </w:t>
      </w:r>
      <w:proofErr w:type="spellStart"/>
      <w:r w:rsidRPr="00CA7EE6">
        <w:rPr>
          <w:rFonts w:ascii="Garamond" w:hAnsi="Garamond"/>
          <w:i/>
          <w:iCs/>
          <w:sz w:val="22"/>
          <w:szCs w:val="22"/>
        </w:rPr>
        <w:t>ScienceDirect</w:t>
      </w:r>
      <w:proofErr w:type="spellEnd"/>
      <w:proofErr w:type="gramStart"/>
      <w:r w:rsidRPr="00CA7EE6">
        <w:rPr>
          <w:rFonts w:ascii="Garamond" w:hAnsi="Garamond"/>
          <w:i/>
          <w:iCs/>
          <w:sz w:val="22"/>
          <w:szCs w:val="22"/>
        </w:rPr>
        <w:t xml:space="preserve">, </w:t>
      </w:r>
      <w:r w:rsidRPr="00CA7EE6">
        <w:rPr>
          <w:rFonts w:ascii="Garamond" w:hAnsi="Garamond"/>
          <w:sz w:val="22"/>
          <w:szCs w:val="22"/>
        </w:rPr>
        <w:t>,</w:t>
      </w:r>
      <w:proofErr w:type="gramEnd"/>
      <w:r w:rsidRPr="00CA7EE6">
        <w:rPr>
          <w:rFonts w:ascii="Garamond" w:hAnsi="Garamond"/>
          <w:sz w:val="22"/>
          <w:szCs w:val="22"/>
        </w:rPr>
        <w:t xml:space="preserve"> 194-194-203.</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discusses the motivations for and consequences of “collaboration paradigms”.  It discusses how this new idea was developed and their advantages and disadvantages.  It also discusses different examples of these “collaboration paradigms” such as wikis or </w:t>
      </w:r>
      <w:proofErr w:type="spellStart"/>
      <w:r w:rsidRPr="00CA7EE6">
        <w:rPr>
          <w:rFonts w:ascii="Garamond" w:hAnsi="Garamond"/>
          <w:sz w:val="22"/>
          <w:szCs w:val="22"/>
        </w:rPr>
        <w:t>RSS</w:t>
      </w:r>
      <w:proofErr w:type="spellEnd"/>
      <w:r w:rsidRPr="00CA7EE6">
        <w:rPr>
          <w:rFonts w:ascii="Garamond" w:hAnsi="Garamond"/>
          <w:sz w:val="22"/>
          <w:szCs w:val="22"/>
        </w:rPr>
        <w:t xml:space="preserve"> blogs.</w:t>
      </w:r>
    </w:p>
    <w:p w:rsidR="00AC1F01" w:rsidRPr="00CA7EE6" w:rsidRDefault="00AC1F01" w:rsidP="00AC1F01">
      <w:pPr>
        <w:pStyle w:val="NormalWeb"/>
        <w:ind w:left="360" w:hanging="360"/>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proofErr w:type="spellStart"/>
      <w:proofErr w:type="gramStart"/>
      <w:r w:rsidRPr="00CA7EE6">
        <w:rPr>
          <w:rFonts w:ascii="Garamond" w:hAnsi="Garamond"/>
          <w:sz w:val="22"/>
          <w:szCs w:val="22"/>
        </w:rPr>
        <w:t>Brabham</w:t>
      </w:r>
      <w:proofErr w:type="spellEnd"/>
      <w:r w:rsidRPr="00CA7EE6">
        <w:rPr>
          <w:rFonts w:ascii="Garamond" w:hAnsi="Garamond"/>
          <w:sz w:val="22"/>
          <w:szCs w:val="22"/>
        </w:rPr>
        <w:t>, D. C. (2008).</w:t>
      </w:r>
      <w:proofErr w:type="gramEnd"/>
      <w:r w:rsidRPr="00CA7EE6">
        <w:rPr>
          <w:rFonts w:ascii="Garamond" w:hAnsi="Garamond"/>
          <w:sz w:val="22"/>
          <w:szCs w:val="22"/>
        </w:rPr>
        <w:t xml:space="preserve"> </w:t>
      </w:r>
      <w:proofErr w:type="spellStart"/>
      <w:proofErr w:type="gramStart"/>
      <w:r w:rsidRPr="00CA7EE6">
        <w:rPr>
          <w:rFonts w:ascii="Garamond" w:hAnsi="Garamond"/>
          <w:sz w:val="22"/>
          <w:szCs w:val="22"/>
        </w:rPr>
        <w:t>Crowdsourcing</w:t>
      </w:r>
      <w:proofErr w:type="spellEnd"/>
      <w:r w:rsidRPr="00CA7EE6">
        <w:rPr>
          <w:rFonts w:ascii="Garamond" w:hAnsi="Garamond"/>
          <w:sz w:val="22"/>
          <w:szCs w:val="22"/>
        </w:rPr>
        <w:t xml:space="preserve"> as a Model for Problem Solving: An Introduction and Cases.</w:t>
      </w:r>
      <w:proofErr w:type="gramEnd"/>
      <w:r w:rsidRPr="00CA7EE6">
        <w:rPr>
          <w:rFonts w:ascii="Garamond" w:hAnsi="Garamond"/>
          <w:i/>
          <w:iCs/>
          <w:sz w:val="22"/>
          <w:szCs w:val="22"/>
        </w:rPr>
        <w:t xml:space="preserve"> </w:t>
      </w:r>
      <w:proofErr w:type="gramStart"/>
      <w:r w:rsidRPr="00CA7EE6">
        <w:rPr>
          <w:rFonts w:ascii="Garamond" w:hAnsi="Garamond"/>
          <w:iCs/>
          <w:sz w:val="22"/>
          <w:szCs w:val="22"/>
        </w:rPr>
        <w:t>The International Journal of Research into New Media Technologies</w:t>
      </w:r>
      <w:r w:rsidRPr="00CA7EE6">
        <w:rPr>
          <w:rFonts w:ascii="Garamond" w:hAnsi="Garamond"/>
          <w:i/>
          <w:iCs/>
          <w:sz w:val="22"/>
          <w:szCs w:val="22"/>
        </w:rPr>
        <w:t>,</w:t>
      </w:r>
      <w:r w:rsidRPr="00CA7EE6">
        <w:rPr>
          <w:rFonts w:ascii="Garamond" w:hAnsi="Garamond"/>
          <w:sz w:val="22"/>
          <w:szCs w:val="22"/>
        </w:rPr>
        <w:t xml:space="preserve"> 76-76-92.</w:t>
      </w:r>
      <w:proofErr w:type="gramEnd"/>
      <w:r w:rsidRPr="00CA7EE6">
        <w:rPr>
          <w:rFonts w:ascii="Garamond" w:hAnsi="Garamond"/>
          <w:sz w:val="22"/>
          <w:szCs w:val="22"/>
        </w:rPr>
        <w:t xml:space="preserve"> </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ind w:left="360" w:hanging="360"/>
        <w:rPr>
          <w:b/>
          <w:sz w:val="24"/>
          <w:szCs w:val="24"/>
        </w:rPr>
      </w:pPr>
      <w:r w:rsidRPr="00CA7EE6">
        <w:t xml:space="preserve">This article discusses the idea of </w:t>
      </w:r>
      <w:proofErr w:type="spellStart"/>
      <w:r w:rsidRPr="00CA7EE6">
        <w:t>crowdsourcing</w:t>
      </w:r>
      <w:proofErr w:type="spellEnd"/>
      <w:r w:rsidRPr="00CA7EE6">
        <w:t xml:space="preserve"> as a “model for problem solving.  It also gives several examples of how </w:t>
      </w:r>
      <w:proofErr w:type="spellStart"/>
      <w:r w:rsidRPr="00CA7EE6">
        <w:t>crowdsourcing</w:t>
      </w:r>
      <w:proofErr w:type="spellEnd"/>
      <w:r w:rsidRPr="00CA7EE6">
        <w:t xml:space="preserve"> </w:t>
      </w:r>
      <w:proofErr w:type="gramStart"/>
      <w:r w:rsidRPr="00CA7EE6">
        <w:t>has been used</w:t>
      </w:r>
      <w:proofErr w:type="gramEnd"/>
      <w:r w:rsidRPr="00CA7EE6">
        <w:t xml:space="preserve"> as this model.  It explores the idea that crowds are often more efficient at problem solving than a concentrated team of individuals</w:t>
      </w:r>
    </w:p>
    <w:p w:rsidR="00AC1F01" w:rsidRPr="00CA7EE6" w:rsidRDefault="00AC1F01" w:rsidP="00AC1F01">
      <w:pPr>
        <w:pStyle w:val="Heading2"/>
      </w:pPr>
      <w:bookmarkStart w:id="58" w:name="_Toc211422508"/>
      <w:r w:rsidRPr="00CA7EE6">
        <w:t>E-Tourism</w:t>
      </w:r>
      <w:bookmarkEnd w:id="58"/>
    </w:p>
    <w:p w:rsidR="00AC1F01" w:rsidRPr="00CA7EE6" w:rsidRDefault="00AC1F01" w:rsidP="00AC1F01">
      <w:pPr>
        <w:pStyle w:val="NormalWeb"/>
        <w:ind w:left="360" w:hanging="360"/>
        <w:contextualSpacing/>
        <w:rPr>
          <w:rFonts w:ascii="Garamond" w:hAnsi="Garamond"/>
          <w:sz w:val="22"/>
          <w:szCs w:val="22"/>
        </w:rPr>
      </w:pPr>
      <w:proofErr w:type="spellStart"/>
      <w:r w:rsidRPr="00CA7EE6">
        <w:rPr>
          <w:rFonts w:ascii="Garamond" w:hAnsi="Garamond"/>
          <w:sz w:val="22"/>
          <w:szCs w:val="22"/>
        </w:rPr>
        <w:t>Riganti</w:t>
      </w:r>
      <w:proofErr w:type="spellEnd"/>
      <w:r w:rsidRPr="00CA7EE6">
        <w:rPr>
          <w:rFonts w:ascii="Garamond" w:hAnsi="Garamond"/>
          <w:sz w:val="22"/>
          <w:szCs w:val="22"/>
        </w:rPr>
        <w:t xml:space="preserve">, </w:t>
      </w:r>
      <w:proofErr w:type="spellStart"/>
      <w:r w:rsidRPr="00CA7EE6">
        <w:rPr>
          <w:rFonts w:ascii="Garamond" w:hAnsi="Garamond"/>
          <w:sz w:val="22"/>
          <w:szCs w:val="22"/>
        </w:rPr>
        <w:t>Patrizia</w:t>
      </w:r>
      <w:proofErr w:type="spellEnd"/>
      <w:r w:rsidRPr="00CA7EE6">
        <w:rPr>
          <w:rFonts w:ascii="Garamond" w:hAnsi="Garamond"/>
          <w:sz w:val="22"/>
          <w:szCs w:val="22"/>
        </w:rPr>
        <w:t xml:space="preserve"> and </w:t>
      </w:r>
      <w:proofErr w:type="spellStart"/>
      <w:r w:rsidRPr="00CA7EE6">
        <w:rPr>
          <w:rFonts w:ascii="Garamond" w:hAnsi="Garamond"/>
          <w:sz w:val="22"/>
          <w:szCs w:val="22"/>
        </w:rPr>
        <w:t>Strielkowski</w:t>
      </w:r>
      <w:proofErr w:type="spellEnd"/>
      <w:r w:rsidRPr="00CA7EE6">
        <w:rPr>
          <w:rFonts w:ascii="Garamond" w:hAnsi="Garamond"/>
          <w:sz w:val="22"/>
          <w:szCs w:val="22"/>
        </w:rPr>
        <w:t xml:space="preserve">, </w:t>
      </w:r>
      <w:proofErr w:type="spellStart"/>
      <w:r w:rsidRPr="00CA7EE6">
        <w:rPr>
          <w:rFonts w:ascii="Garamond" w:hAnsi="Garamond"/>
          <w:sz w:val="22"/>
          <w:szCs w:val="22"/>
        </w:rPr>
        <w:t>Wadim</w:t>
      </w:r>
      <w:proofErr w:type="spellEnd"/>
      <w:r w:rsidRPr="00CA7EE6">
        <w:rPr>
          <w:rFonts w:ascii="Garamond" w:hAnsi="Garamond"/>
          <w:sz w:val="22"/>
          <w:szCs w:val="22"/>
        </w:rPr>
        <w:t>, Jing Wang, “Cultural Tourism and E-services; using in depth interviews to assess potential consumers’ preferences”, 47</w:t>
      </w:r>
      <w:r w:rsidRPr="00CA7EE6">
        <w:rPr>
          <w:rFonts w:ascii="Garamond" w:hAnsi="Garamond"/>
          <w:sz w:val="22"/>
          <w:szCs w:val="22"/>
          <w:vertAlign w:val="superscript"/>
        </w:rPr>
        <w:t>th</w:t>
      </w:r>
      <w:r w:rsidRPr="00CA7EE6">
        <w:rPr>
          <w:rFonts w:ascii="Garamond" w:hAnsi="Garamond"/>
          <w:sz w:val="22"/>
          <w:szCs w:val="22"/>
        </w:rPr>
        <w:t xml:space="preserve"> Congress of the European Regional Science Association, 2007</w:t>
      </w:r>
    </w:p>
    <w:p w:rsidR="00AC1F01" w:rsidRPr="00CA7EE6" w:rsidRDefault="00AC1F01" w:rsidP="00AC1F01">
      <w:pPr>
        <w:pStyle w:val="NormalWeb"/>
        <w:ind w:left="360"/>
        <w:contextualSpacing/>
        <w:rPr>
          <w:rFonts w:ascii="Garamond" w:hAnsi="Garamond"/>
          <w:b/>
          <w:sz w:val="22"/>
          <w:szCs w:val="22"/>
        </w:rPr>
      </w:pP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describes the use of in-depth interviews to analyze tourists for e-services to improve access to cultural heritage in </w:t>
      </w:r>
      <w:smartTag w:uri="urn:schemas-microsoft-com:office:smarttags" w:element="City">
        <w:r w:rsidRPr="00CA7EE6">
          <w:rPr>
            <w:rFonts w:ascii="Garamond" w:hAnsi="Garamond"/>
            <w:sz w:val="22"/>
            <w:szCs w:val="22"/>
          </w:rPr>
          <w:t>Amsterdam</w:t>
        </w:r>
      </w:smartTag>
      <w:r w:rsidRPr="00CA7EE6">
        <w:rPr>
          <w:rFonts w:ascii="Garamond" w:hAnsi="Garamond"/>
          <w:sz w:val="22"/>
          <w:szCs w:val="22"/>
        </w:rPr>
        <w:t xml:space="preserve">, </w:t>
      </w:r>
      <w:smartTag w:uri="urn:schemas-microsoft-com:office:smarttags" w:element="City">
        <w:r w:rsidRPr="00CA7EE6">
          <w:rPr>
            <w:rFonts w:ascii="Garamond" w:hAnsi="Garamond"/>
            <w:sz w:val="22"/>
            <w:szCs w:val="22"/>
          </w:rPr>
          <w:t>Leipzig</w:t>
        </w:r>
      </w:smartTag>
      <w:r w:rsidRPr="00CA7EE6">
        <w:rPr>
          <w:rFonts w:ascii="Garamond" w:hAnsi="Garamond"/>
          <w:sz w:val="22"/>
          <w:szCs w:val="22"/>
        </w:rPr>
        <w:t xml:space="preserve">, and </w:t>
      </w:r>
      <w:smartTag w:uri="urn:schemas-microsoft-com:office:smarttags" w:element="City">
        <w:smartTag w:uri="urn:schemas-microsoft-com:office:smarttags" w:element="place">
          <w:r w:rsidRPr="00CA7EE6">
            <w:rPr>
              <w:rFonts w:ascii="Garamond" w:hAnsi="Garamond"/>
              <w:sz w:val="22"/>
              <w:szCs w:val="22"/>
            </w:rPr>
            <w:t>Genoa</w:t>
          </w:r>
        </w:smartTag>
      </w:smartTag>
      <w:r w:rsidRPr="00CA7EE6">
        <w:rPr>
          <w:rFonts w:ascii="Garamond" w:hAnsi="Garamond"/>
          <w:sz w:val="22"/>
          <w:szCs w:val="22"/>
        </w:rPr>
        <w:t>.</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proofErr w:type="spellStart"/>
      <w:r w:rsidRPr="00CA7EE6">
        <w:rPr>
          <w:rFonts w:ascii="Garamond" w:hAnsi="Garamond"/>
          <w:sz w:val="22"/>
          <w:szCs w:val="22"/>
        </w:rPr>
        <w:t>Sigala</w:t>
      </w:r>
      <w:proofErr w:type="spellEnd"/>
      <w:r w:rsidRPr="00CA7EE6">
        <w:rPr>
          <w:rFonts w:ascii="Garamond" w:hAnsi="Garamond"/>
          <w:sz w:val="22"/>
          <w:szCs w:val="22"/>
        </w:rPr>
        <w:t>, M., “</w:t>
      </w:r>
      <w:r w:rsidRPr="00CA7EE6">
        <w:rPr>
          <w:rFonts w:ascii="Garamond" w:hAnsi="Garamond"/>
          <w:bCs/>
          <w:sz w:val="22"/>
          <w:szCs w:val="22"/>
        </w:rPr>
        <w:t xml:space="preserve">Reviewing the Profile and Behavior of Internet Users Research Directions and Opportunities in Tourism and Hospitality”, </w:t>
      </w:r>
      <w:r w:rsidRPr="00CA7EE6">
        <w:rPr>
          <w:rFonts w:ascii="Garamond" w:hAnsi="Garamond"/>
          <w:sz w:val="22"/>
          <w:szCs w:val="22"/>
        </w:rPr>
        <w:t>Journal of Travel &amp; Tourism Marketing, 2/15/2005</w:t>
      </w: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 </w:t>
      </w: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This article creates a perspective for analyzing online tourists by integrating several aspects of e-business such as the individual and the societal.  The article also aims to discuss future research opportunities in the behavior of online tourists.</w:t>
      </w:r>
    </w:p>
    <w:p w:rsidR="00AC1F01" w:rsidRPr="00CA7EE6" w:rsidRDefault="00AC1F01" w:rsidP="00AC1F01">
      <w:pPr>
        <w:ind w:left="360" w:hanging="360"/>
        <w:rPr>
          <w:rFonts w:eastAsia="Times New Roman"/>
        </w:rPr>
      </w:pPr>
      <w:proofErr w:type="spellStart"/>
      <w:r w:rsidRPr="00CA7EE6">
        <w:t>Steinbauer</w:t>
      </w:r>
      <w:proofErr w:type="spellEnd"/>
      <w:r w:rsidRPr="00CA7EE6">
        <w:t xml:space="preserve">, Annette and </w:t>
      </w:r>
      <w:proofErr w:type="spellStart"/>
      <w:r w:rsidRPr="00CA7EE6">
        <w:t>Werthner</w:t>
      </w:r>
      <w:proofErr w:type="spellEnd"/>
      <w:r w:rsidRPr="00CA7EE6">
        <w:t xml:space="preserve">, </w:t>
      </w:r>
      <w:proofErr w:type="spellStart"/>
      <w:r w:rsidRPr="00CA7EE6">
        <w:t>Hannes</w:t>
      </w:r>
      <w:proofErr w:type="spellEnd"/>
      <w:r w:rsidRPr="00CA7EE6">
        <w:t xml:space="preserve"> “Consumer </w:t>
      </w:r>
      <w:proofErr w:type="spellStart"/>
      <w:r w:rsidRPr="00CA7EE6">
        <w:t>Behaviour</w:t>
      </w:r>
      <w:proofErr w:type="spellEnd"/>
      <w:r w:rsidRPr="00CA7EE6">
        <w:t xml:space="preserve"> in E-Tourism” Science Direct</w:t>
      </w:r>
      <w:r w:rsidRPr="00CA7EE6">
        <w:rPr>
          <w:b/>
        </w:rPr>
        <w:t xml:space="preserve">, </w:t>
      </w:r>
      <w:r w:rsidRPr="00CA7EE6">
        <w:rPr>
          <w:rFonts w:eastAsia="Times New Roman"/>
        </w:rPr>
        <w:t>2007</w:t>
      </w:r>
    </w:p>
    <w:p w:rsidR="00AC1F01" w:rsidRPr="00CA7EE6" w:rsidRDefault="00AC1F01" w:rsidP="00AC1F01">
      <w:pPr>
        <w:ind w:left="360"/>
      </w:pPr>
      <w:r w:rsidRPr="00CA7EE6">
        <w:rPr>
          <w:rFonts w:eastAsia="Times New Roman"/>
        </w:rPr>
        <w:t>This journal is very useful because it discusses many tested studies that focus on the use of the internet by tourists for travel. Since we are trying to design a profiling website that will focus on the main needs of the tourist, this website will help determine the factors tourists use to influence their travel decisions.</w:t>
      </w:r>
    </w:p>
    <w:p w:rsidR="00AC1F01" w:rsidRPr="00CA7EE6" w:rsidRDefault="00AC1F01" w:rsidP="00AC1F01">
      <w:pPr>
        <w:pStyle w:val="Heading2"/>
      </w:pPr>
      <w:bookmarkStart w:id="59" w:name="_Toc211422509"/>
      <w:r w:rsidRPr="00CA7EE6">
        <w:t>Profiling</w:t>
      </w:r>
      <w:bookmarkEnd w:id="59"/>
    </w:p>
    <w:p w:rsidR="00AC1F01" w:rsidRPr="001532D8" w:rsidRDefault="00AC1F01" w:rsidP="00AC1F01">
      <w:pPr>
        <w:pStyle w:val="NormalWeb"/>
        <w:ind w:left="360" w:hanging="360"/>
        <w:contextualSpacing/>
        <w:rPr>
          <w:rFonts w:ascii="Garamond" w:hAnsi="Garamond"/>
          <w:sz w:val="22"/>
          <w:szCs w:val="22"/>
        </w:rPr>
      </w:pPr>
      <w:proofErr w:type="spellStart"/>
      <w:proofErr w:type="gramStart"/>
      <w:r w:rsidRPr="001532D8">
        <w:rPr>
          <w:rFonts w:ascii="Garamond" w:hAnsi="Garamond"/>
          <w:sz w:val="22"/>
          <w:szCs w:val="22"/>
        </w:rPr>
        <w:t>Adomavicius</w:t>
      </w:r>
      <w:proofErr w:type="spellEnd"/>
      <w:r w:rsidRPr="001532D8">
        <w:rPr>
          <w:rFonts w:ascii="Garamond" w:hAnsi="Garamond"/>
          <w:sz w:val="22"/>
          <w:szCs w:val="22"/>
        </w:rPr>
        <w:t xml:space="preserve">, G., &amp; </w:t>
      </w:r>
      <w:proofErr w:type="spellStart"/>
      <w:r w:rsidRPr="001532D8">
        <w:rPr>
          <w:rFonts w:ascii="Garamond" w:hAnsi="Garamond"/>
          <w:sz w:val="22"/>
          <w:szCs w:val="22"/>
        </w:rPr>
        <w:t>Tuzhilin</w:t>
      </w:r>
      <w:proofErr w:type="spellEnd"/>
      <w:r w:rsidRPr="001532D8">
        <w:rPr>
          <w:rFonts w:ascii="Garamond" w:hAnsi="Garamond"/>
          <w:sz w:val="22"/>
          <w:szCs w:val="22"/>
        </w:rPr>
        <w:t>, A. (2005).</w:t>
      </w:r>
      <w:proofErr w:type="gramEnd"/>
      <w:r w:rsidRPr="001532D8">
        <w:rPr>
          <w:rFonts w:ascii="Garamond" w:hAnsi="Garamond"/>
          <w:sz w:val="22"/>
          <w:szCs w:val="22"/>
        </w:rPr>
        <w:t xml:space="preserve"> </w:t>
      </w:r>
      <w:r w:rsidRPr="001532D8">
        <w:rPr>
          <w:rFonts w:ascii="Garamond" w:hAnsi="Garamond"/>
          <w:i/>
          <w:iCs/>
          <w:sz w:val="22"/>
          <w:szCs w:val="22"/>
        </w:rPr>
        <w:t>Toward the next generation of recommender systems: A survey of the state-of-the-art and possible extensions</w:t>
      </w:r>
      <w:r w:rsidRPr="001532D8">
        <w:rPr>
          <w:rFonts w:ascii="Garamond" w:hAnsi="Garamond"/>
          <w:sz w:val="22"/>
          <w:szCs w:val="22"/>
        </w:rPr>
        <w:t xml:space="preserve"> </w:t>
      </w:r>
    </w:p>
    <w:p w:rsidR="00AC1F01" w:rsidRPr="001532D8" w:rsidRDefault="00AC1F01" w:rsidP="00AC1F01">
      <w:pPr>
        <w:pStyle w:val="NormalWeb"/>
        <w:ind w:left="360" w:hanging="360"/>
        <w:contextualSpacing/>
        <w:rPr>
          <w:rFonts w:ascii="Garamond" w:hAnsi="Garamond"/>
          <w:sz w:val="22"/>
          <w:szCs w:val="22"/>
        </w:rPr>
      </w:pPr>
    </w:p>
    <w:p w:rsidR="00AC1F01" w:rsidRPr="001532D8" w:rsidRDefault="00AC1F01" w:rsidP="00AC1F01">
      <w:pPr>
        <w:pStyle w:val="NormalWeb"/>
        <w:ind w:left="360" w:hanging="360"/>
        <w:contextualSpacing/>
        <w:rPr>
          <w:rFonts w:ascii="Garamond" w:hAnsi="Garamond"/>
          <w:sz w:val="22"/>
          <w:szCs w:val="22"/>
        </w:rPr>
      </w:pPr>
      <w:r w:rsidRPr="001532D8">
        <w:rPr>
          <w:rFonts w:ascii="Garamond" w:hAnsi="Garamond"/>
          <w:sz w:val="22"/>
          <w:szCs w:val="22"/>
        </w:rPr>
        <w:lastRenderedPageBreak/>
        <w:tab/>
        <w:t xml:space="preserve">This site </w:t>
      </w:r>
      <w:proofErr w:type="gramStart"/>
      <w:r w:rsidRPr="001532D8">
        <w:rPr>
          <w:rFonts w:ascii="Garamond" w:hAnsi="Garamond"/>
          <w:sz w:val="22"/>
          <w:szCs w:val="22"/>
        </w:rPr>
        <w:t>gives an introduction to</w:t>
      </w:r>
      <w:proofErr w:type="gramEnd"/>
      <w:r w:rsidRPr="001532D8">
        <w:rPr>
          <w:rFonts w:ascii="Garamond" w:hAnsi="Garamond"/>
          <w:sz w:val="22"/>
          <w:szCs w:val="22"/>
        </w:rPr>
        <w:t xml:space="preserve"> recommender systems.  It provides a good explanation of each type of system and introduces the algorithms that they utilize.  It also explains the pros and cons of each system and gives some examples of current sites that use these methods. </w:t>
      </w:r>
    </w:p>
    <w:p w:rsidR="00AC1F01" w:rsidRPr="001532D8" w:rsidRDefault="00AC1F01" w:rsidP="00AC1F01">
      <w:pPr>
        <w:pStyle w:val="NormalWeb"/>
        <w:ind w:left="360" w:hanging="360"/>
        <w:contextualSpacing/>
        <w:rPr>
          <w:rFonts w:ascii="Garamond" w:hAnsi="Garamond"/>
          <w:sz w:val="22"/>
          <w:szCs w:val="22"/>
        </w:rPr>
      </w:pPr>
    </w:p>
    <w:p w:rsidR="00AC1F01" w:rsidRPr="001532D8" w:rsidRDefault="00AC1F01" w:rsidP="00AC1F01">
      <w:pPr>
        <w:pStyle w:val="NormalWeb"/>
        <w:spacing w:before="0" w:beforeAutospacing="0" w:after="0" w:afterAutospacing="0"/>
        <w:ind w:left="475" w:hanging="475"/>
        <w:rPr>
          <w:rFonts w:ascii="Garamond" w:hAnsi="Garamond"/>
          <w:sz w:val="22"/>
          <w:szCs w:val="22"/>
        </w:rPr>
      </w:pPr>
      <w:proofErr w:type="gramStart"/>
      <w:r w:rsidRPr="001532D8">
        <w:rPr>
          <w:rFonts w:ascii="Garamond" w:hAnsi="Garamond"/>
          <w:i/>
          <w:iCs/>
          <w:sz w:val="22"/>
          <w:szCs w:val="22"/>
        </w:rPr>
        <w:t>Amazon.</w:t>
      </w:r>
      <w:proofErr w:type="gramEnd"/>
      <w:r w:rsidRPr="001532D8">
        <w:rPr>
          <w:rFonts w:ascii="Garamond" w:hAnsi="Garamond"/>
          <w:sz w:val="22"/>
          <w:szCs w:val="22"/>
        </w:rPr>
        <w:t xml:space="preserve"> (2008). Retrieved 9/30, 2008, from </w:t>
      </w:r>
      <w:hyperlink r:id="rId38" w:tgtFrame="_blank" w:history="1">
        <w:proofErr w:type="spellStart"/>
        <w:r w:rsidRPr="001532D8">
          <w:rPr>
            <w:rStyle w:val="Hyperlink"/>
            <w:rFonts w:ascii="Garamond" w:hAnsi="Garamond"/>
            <w:sz w:val="22"/>
            <w:szCs w:val="22"/>
          </w:rPr>
          <w:t>www.amazon.com</w:t>
        </w:r>
        <w:proofErr w:type="spellEnd"/>
      </w:hyperlink>
      <w:r w:rsidRPr="001532D8">
        <w:rPr>
          <w:rFonts w:ascii="Garamond" w:hAnsi="Garamond"/>
          <w:sz w:val="22"/>
          <w:szCs w:val="22"/>
        </w:rPr>
        <w:t xml:space="preserve"> </w:t>
      </w:r>
    </w:p>
    <w:p w:rsidR="00AC1F01" w:rsidRPr="001532D8" w:rsidRDefault="00AC1F01" w:rsidP="00AC1F01">
      <w:pPr>
        <w:pStyle w:val="NormalWeb"/>
        <w:spacing w:before="0" w:beforeAutospacing="0" w:after="0" w:afterAutospacing="0"/>
        <w:ind w:left="475" w:hanging="475"/>
        <w:rPr>
          <w:rFonts w:ascii="Garamond" w:hAnsi="Garamond"/>
          <w:i/>
          <w:iCs/>
          <w:sz w:val="22"/>
          <w:szCs w:val="22"/>
        </w:rPr>
      </w:pPr>
      <w:r w:rsidRPr="001532D8">
        <w:rPr>
          <w:rFonts w:ascii="Garamond" w:hAnsi="Garamond"/>
          <w:i/>
          <w:iCs/>
          <w:sz w:val="22"/>
          <w:szCs w:val="22"/>
        </w:rPr>
        <w:tab/>
      </w:r>
    </w:p>
    <w:p w:rsidR="00AC1F01" w:rsidRPr="001532D8" w:rsidRDefault="00AC1F01" w:rsidP="00AC1F01">
      <w:pPr>
        <w:pStyle w:val="NormalWeb"/>
        <w:spacing w:before="0" w:beforeAutospacing="0" w:after="0" w:afterAutospacing="0"/>
        <w:ind w:left="475" w:hanging="115"/>
        <w:rPr>
          <w:rFonts w:ascii="Garamond" w:hAnsi="Garamond"/>
          <w:sz w:val="22"/>
          <w:szCs w:val="22"/>
        </w:rPr>
      </w:pPr>
      <w:r w:rsidRPr="001532D8">
        <w:rPr>
          <w:rFonts w:ascii="Garamond" w:hAnsi="Garamond"/>
          <w:iCs/>
          <w:sz w:val="22"/>
          <w:szCs w:val="22"/>
        </w:rPr>
        <w:t xml:space="preserve">This website uses the collaborative filtering method of recommender systems.  It is a practical example of this method. </w:t>
      </w:r>
    </w:p>
    <w:p w:rsidR="00AC1F01" w:rsidRPr="001532D8" w:rsidRDefault="00AC1F01" w:rsidP="00AC1F01">
      <w:pPr>
        <w:pStyle w:val="NormalWeb"/>
        <w:ind w:left="360" w:hanging="360"/>
        <w:contextualSpacing/>
        <w:rPr>
          <w:rFonts w:ascii="Garamond" w:hAnsi="Garamond"/>
          <w:sz w:val="22"/>
          <w:szCs w:val="22"/>
        </w:rPr>
      </w:pPr>
    </w:p>
    <w:p w:rsidR="00AC1F01" w:rsidRPr="001532D8" w:rsidRDefault="00AC1F01" w:rsidP="00AC1F01">
      <w:pPr>
        <w:pStyle w:val="NormalWeb"/>
        <w:ind w:left="360" w:hanging="360"/>
        <w:contextualSpacing/>
        <w:rPr>
          <w:rFonts w:ascii="Garamond" w:hAnsi="Garamond"/>
          <w:sz w:val="22"/>
          <w:szCs w:val="22"/>
        </w:rPr>
      </w:pPr>
      <w:proofErr w:type="spellStart"/>
      <w:proofErr w:type="gramStart"/>
      <w:r w:rsidRPr="001532D8">
        <w:rPr>
          <w:rFonts w:ascii="Garamond" w:hAnsi="Garamond"/>
          <w:sz w:val="22"/>
          <w:szCs w:val="22"/>
        </w:rPr>
        <w:t>Gretzel</w:t>
      </w:r>
      <w:proofErr w:type="spellEnd"/>
      <w:r w:rsidRPr="001532D8">
        <w:rPr>
          <w:rFonts w:ascii="Garamond" w:hAnsi="Garamond"/>
          <w:sz w:val="22"/>
          <w:szCs w:val="22"/>
        </w:rPr>
        <w:t xml:space="preserve">, Ulrike, </w:t>
      </w:r>
      <w:proofErr w:type="spellStart"/>
      <w:r w:rsidRPr="001532D8">
        <w:rPr>
          <w:rFonts w:ascii="Garamond" w:hAnsi="Garamond"/>
          <w:sz w:val="22"/>
          <w:szCs w:val="22"/>
        </w:rPr>
        <w:t>Hyan</w:t>
      </w:r>
      <w:proofErr w:type="spellEnd"/>
      <w:r w:rsidRPr="001532D8">
        <w:rPr>
          <w:rFonts w:ascii="Garamond" w:hAnsi="Garamond"/>
          <w:sz w:val="22"/>
          <w:szCs w:val="22"/>
        </w:rPr>
        <w:t xml:space="preserve">, Kyung </w:t>
      </w:r>
      <w:proofErr w:type="spellStart"/>
      <w:r w:rsidRPr="001532D8">
        <w:rPr>
          <w:rFonts w:ascii="Garamond" w:hAnsi="Garamond"/>
          <w:sz w:val="22"/>
          <w:szCs w:val="22"/>
        </w:rPr>
        <w:t>Yoo</w:t>
      </w:r>
      <w:proofErr w:type="spellEnd"/>
      <w:r w:rsidRPr="001532D8">
        <w:rPr>
          <w:rFonts w:ascii="Garamond" w:hAnsi="Garamond"/>
          <w:sz w:val="22"/>
          <w:szCs w:val="22"/>
        </w:rPr>
        <w:t xml:space="preserve">, &amp; </w:t>
      </w:r>
      <w:proofErr w:type="spellStart"/>
      <w:r w:rsidRPr="001532D8">
        <w:rPr>
          <w:rFonts w:ascii="Garamond" w:hAnsi="Garamond"/>
          <w:sz w:val="22"/>
          <w:szCs w:val="22"/>
        </w:rPr>
        <w:t>Purifoy</w:t>
      </w:r>
      <w:proofErr w:type="spellEnd"/>
      <w:r w:rsidRPr="001532D8">
        <w:rPr>
          <w:rFonts w:ascii="Garamond" w:hAnsi="Garamond"/>
          <w:sz w:val="22"/>
          <w:szCs w:val="22"/>
        </w:rPr>
        <w:t xml:space="preserve"> Melanie.</w:t>
      </w:r>
      <w:proofErr w:type="gramEnd"/>
      <w:r w:rsidRPr="001532D8">
        <w:rPr>
          <w:rFonts w:ascii="Garamond" w:hAnsi="Garamond"/>
          <w:sz w:val="22"/>
          <w:szCs w:val="22"/>
        </w:rPr>
        <w:t xml:space="preserve"> (2007). </w:t>
      </w:r>
      <w:r w:rsidRPr="001532D8">
        <w:rPr>
          <w:rFonts w:ascii="Garamond" w:hAnsi="Garamond"/>
          <w:iCs/>
          <w:sz w:val="22"/>
          <w:szCs w:val="22"/>
        </w:rPr>
        <w:t>Online Travel Review Study: Role &amp; Impact of Online Travel Reviews</w:t>
      </w:r>
      <w:r w:rsidRPr="001532D8">
        <w:rPr>
          <w:rFonts w:ascii="Garamond" w:hAnsi="Garamond"/>
          <w:sz w:val="22"/>
          <w:szCs w:val="22"/>
        </w:rPr>
        <w:t xml:space="preserve"> </w:t>
      </w:r>
    </w:p>
    <w:p w:rsidR="00AC1F01" w:rsidRPr="001532D8" w:rsidRDefault="00AC1F01" w:rsidP="00AC1F01">
      <w:pPr>
        <w:pStyle w:val="NormalWeb"/>
        <w:ind w:left="360"/>
        <w:contextualSpacing/>
        <w:rPr>
          <w:rFonts w:ascii="Garamond" w:hAnsi="Garamond"/>
          <w:sz w:val="22"/>
          <w:szCs w:val="22"/>
        </w:rPr>
      </w:pPr>
    </w:p>
    <w:p w:rsidR="00AC1F01" w:rsidRPr="001532D8" w:rsidRDefault="00AC1F01" w:rsidP="00AC1F01">
      <w:pPr>
        <w:pStyle w:val="NormalWeb"/>
        <w:ind w:left="360"/>
        <w:contextualSpacing/>
        <w:rPr>
          <w:rFonts w:ascii="Garamond" w:hAnsi="Garamond"/>
          <w:sz w:val="22"/>
          <w:szCs w:val="22"/>
        </w:rPr>
      </w:pPr>
      <w:r w:rsidRPr="001532D8">
        <w:rPr>
          <w:rFonts w:ascii="Garamond" w:hAnsi="Garamond"/>
          <w:sz w:val="22"/>
          <w:szCs w:val="22"/>
        </w:rPr>
        <w:t xml:space="preserve">This was a study done in collaboration with the leading example of tourist profiling online, </w:t>
      </w:r>
      <w:proofErr w:type="spellStart"/>
      <w:r w:rsidRPr="001532D8">
        <w:rPr>
          <w:rFonts w:ascii="Garamond" w:hAnsi="Garamond"/>
          <w:sz w:val="22"/>
          <w:szCs w:val="22"/>
        </w:rPr>
        <w:t>Tripadvisor.com</w:t>
      </w:r>
      <w:proofErr w:type="spellEnd"/>
      <w:r w:rsidRPr="001532D8">
        <w:rPr>
          <w:rFonts w:ascii="Garamond" w:hAnsi="Garamond"/>
          <w:sz w:val="22"/>
          <w:szCs w:val="22"/>
        </w:rPr>
        <w:t xml:space="preserve">.  The study was performed to examine the role and impact of travel reviews, to identify </w:t>
      </w:r>
      <w:proofErr w:type="gramStart"/>
      <w:r w:rsidRPr="001532D8">
        <w:rPr>
          <w:rFonts w:ascii="Garamond" w:hAnsi="Garamond"/>
          <w:sz w:val="22"/>
          <w:szCs w:val="22"/>
        </w:rPr>
        <w:t>factors which</w:t>
      </w:r>
      <w:proofErr w:type="gramEnd"/>
      <w:r w:rsidRPr="001532D8">
        <w:rPr>
          <w:rFonts w:ascii="Garamond" w:hAnsi="Garamond"/>
          <w:sz w:val="22"/>
          <w:szCs w:val="22"/>
        </w:rPr>
        <w:t xml:space="preserve"> influence perceived credibility, identifying motivations for posting online, and studying the demographics of frequent online travel reviewers.</w:t>
      </w:r>
    </w:p>
    <w:p w:rsidR="00AC1F01" w:rsidRPr="001532D8" w:rsidRDefault="00AC1F01" w:rsidP="00AC1F01">
      <w:pPr>
        <w:pStyle w:val="NormalWeb"/>
        <w:ind w:left="360"/>
        <w:contextualSpacing/>
        <w:rPr>
          <w:rFonts w:ascii="Garamond" w:hAnsi="Garamond"/>
          <w:sz w:val="22"/>
          <w:szCs w:val="22"/>
        </w:rPr>
      </w:pPr>
    </w:p>
    <w:p w:rsidR="00AC1F01" w:rsidRPr="001532D8" w:rsidRDefault="00AC1F01" w:rsidP="00AC1F01">
      <w:pPr>
        <w:pStyle w:val="NormalWeb"/>
        <w:ind w:left="360"/>
        <w:contextualSpacing/>
        <w:rPr>
          <w:rFonts w:ascii="Garamond" w:hAnsi="Garamond"/>
          <w:sz w:val="22"/>
          <w:szCs w:val="22"/>
        </w:rPr>
      </w:pPr>
    </w:p>
    <w:p w:rsidR="00AC1F01" w:rsidRPr="001532D8" w:rsidRDefault="00AC1F01" w:rsidP="00AC1F01">
      <w:pPr>
        <w:pStyle w:val="NormalWeb"/>
        <w:ind w:left="360" w:hanging="360"/>
        <w:contextualSpacing/>
        <w:rPr>
          <w:rFonts w:ascii="Garamond" w:hAnsi="Garamond"/>
          <w:sz w:val="22"/>
          <w:szCs w:val="22"/>
        </w:rPr>
      </w:pPr>
      <w:r w:rsidRPr="001532D8">
        <w:rPr>
          <w:rFonts w:ascii="Garamond" w:hAnsi="Garamond"/>
          <w:sz w:val="22"/>
          <w:szCs w:val="22"/>
        </w:rPr>
        <w:t xml:space="preserve"> Hughes, J. and </w:t>
      </w:r>
      <w:proofErr w:type="spellStart"/>
      <w:r w:rsidRPr="001532D8">
        <w:rPr>
          <w:rFonts w:ascii="Garamond" w:hAnsi="Garamond"/>
          <w:sz w:val="22"/>
          <w:szCs w:val="22"/>
        </w:rPr>
        <w:t>Hanek</w:t>
      </w:r>
      <w:proofErr w:type="spellEnd"/>
      <w:r w:rsidRPr="001532D8">
        <w:rPr>
          <w:rFonts w:ascii="Garamond" w:hAnsi="Garamond"/>
          <w:sz w:val="22"/>
          <w:szCs w:val="22"/>
        </w:rPr>
        <w:t>, H., “System and Method for Intelligently Determining User Preferences and Responding Thereto”, US Patent App. 10/444719, 2003</w:t>
      </w:r>
    </w:p>
    <w:p w:rsidR="00AC1F01" w:rsidRPr="001532D8" w:rsidRDefault="00AC1F01" w:rsidP="00AC1F01">
      <w:pPr>
        <w:pStyle w:val="NormalWeb"/>
        <w:ind w:left="360"/>
        <w:contextualSpacing/>
        <w:rPr>
          <w:rFonts w:ascii="Garamond" w:hAnsi="Garamond"/>
          <w:b/>
          <w:sz w:val="22"/>
          <w:szCs w:val="22"/>
        </w:rPr>
      </w:pPr>
    </w:p>
    <w:p w:rsidR="00AC1F01" w:rsidRPr="001532D8" w:rsidRDefault="00AC1F01" w:rsidP="00AC1F01">
      <w:pPr>
        <w:pStyle w:val="NormalWeb"/>
        <w:ind w:left="360"/>
        <w:contextualSpacing/>
        <w:rPr>
          <w:rFonts w:ascii="Garamond" w:hAnsi="Garamond"/>
          <w:sz w:val="22"/>
          <w:szCs w:val="22"/>
        </w:rPr>
      </w:pPr>
      <w:r w:rsidRPr="001532D8">
        <w:rPr>
          <w:rFonts w:ascii="Garamond" w:hAnsi="Garamond"/>
          <w:sz w:val="22"/>
          <w:szCs w:val="22"/>
        </w:rPr>
        <w:t>This article is the description of claims for an inventions that provides the tool by which a though can be entered, interpreted, processed, presented back to the user, stored, and updated.  In this article are a multitude of claims and diagrams that explain what the invention is capable of and how it works in terms of flow charts.</w:t>
      </w:r>
    </w:p>
    <w:p w:rsidR="00AC1F01" w:rsidRPr="001532D8" w:rsidRDefault="00AC1F01" w:rsidP="00AC1F01">
      <w:pPr>
        <w:pStyle w:val="NormalWeb"/>
        <w:contextualSpacing/>
        <w:rPr>
          <w:rFonts w:ascii="Garamond" w:hAnsi="Garamond"/>
          <w:sz w:val="22"/>
          <w:szCs w:val="22"/>
        </w:rPr>
      </w:pPr>
    </w:p>
    <w:p w:rsidR="00AC1F01" w:rsidRPr="001532D8" w:rsidRDefault="00AC1F01" w:rsidP="00AC1F01">
      <w:pPr>
        <w:pStyle w:val="NormalWeb"/>
        <w:contextualSpacing/>
        <w:rPr>
          <w:rFonts w:ascii="Garamond" w:hAnsi="Garamond"/>
          <w:sz w:val="22"/>
          <w:szCs w:val="22"/>
        </w:rPr>
      </w:pPr>
      <w:proofErr w:type="gramStart"/>
      <w:r w:rsidRPr="001532D8">
        <w:rPr>
          <w:rFonts w:ascii="Garamond" w:hAnsi="Garamond"/>
          <w:i/>
          <w:iCs/>
          <w:sz w:val="22"/>
          <w:szCs w:val="22"/>
        </w:rPr>
        <w:t>Pandora: Radio from the music genome project.</w:t>
      </w:r>
      <w:proofErr w:type="gramEnd"/>
      <w:r w:rsidRPr="001532D8">
        <w:rPr>
          <w:rFonts w:ascii="Garamond" w:hAnsi="Garamond"/>
          <w:sz w:val="22"/>
          <w:szCs w:val="22"/>
        </w:rPr>
        <w:t xml:space="preserve"> (2008). Retrieved 9/30, 2008, from</w:t>
      </w:r>
    </w:p>
    <w:p w:rsidR="00AC1F01" w:rsidRPr="001532D8" w:rsidRDefault="00AC1F01" w:rsidP="00AC1F01">
      <w:pPr>
        <w:pStyle w:val="NormalWeb"/>
        <w:ind w:firstLine="360"/>
        <w:contextualSpacing/>
        <w:rPr>
          <w:rFonts w:ascii="Garamond" w:hAnsi="Garamond"/>
          <w:sz w:val="22"/>
          <w:szCs w:val="22"/>
        </w:rPr>
      </w:pPr>
      <w:r w:rsidRPr="001532D8">
        <w:rPr>
          <w:rFonts w:ascii="Garamond" w:hAnsi="Garamond"/>
          <w:sz w:val="22"/>
          <w:szCs w:val="22"/>
        </w:rPr>
        <w:t xml:space="preserve"> </w:t>
      </w:r>
      <w:hyperlink r:id="rId39" w:tgtFrame="_blank" w:history="1">
        <w:proofErr w:type="spellStart"/>
        <w:r w:rsidRPr="001532D8">
          <w:rPr>
            <w:rStyle w:val="Hyperlink"/>
            <w:rFonts w:ascii="Garamond" w:hAnsi="Garamond"/>
            <w:sz w:val="22"/>
            <w:szCs w:val="22"/>
          </w:rPr>
          <w:t>www.pandora.com</w:t>
        </w:r>
        <w:proofErr w:type="spellEnd"/>
      </w:hyperlink>
      <w:r w:rsidRPr="001532D8">
        <w:rPr>
          <w:rFonts w:ascii="Garamond" w:hAnsi="Garamond"/>
          <w:sz w:val="22"/>
          <w:szCs w:val="22"/>
        </w:rPr>
        <w:t xml:space="preserve"> </w:t>
      </w:r>
    </w:p>
    <w:p w:rsidR="00AC1F01" w:rsidRPr="001532D8" w:rsidRDefault="00AC1F01" w:rsidP="00AC1F01">
      <w:pPr>
        <w:pStyle w:val="NormalWeb"/>
        <w:contextualSpacing/>
        <w:rPr>
          <w:rFonts w:ascii="Garamond" w:hAnsi="Garamond"/>
          <w:sz w:val="22"/>
          <w:szCs w:val="22"/>
        </w:rPr>
      </w:pPr>
    </w:p>
    <w:p w:rsidR="00AC1F01" w:rsidRPr="001532D8" w:rsidRDefault="00AC1F01" w:rsidP="00AC1F01">
      <w:pPr>
        <w:pStyle w:val="NormalWeb"/>
        <w:ind w:left="360" w:firstLine="15"/>
        <w:contextualSpacing/>
        <w:rPr>
          <w:rFonts w:ascii="Garamond" w:hAnsi="Garamond"/>
          <w:sz w:val="22"/>
          <w:szCs w:val="22"/>
        </w:rPr>
      </w:pPr>
      <w:r w:rsidRPr="001532D8">
        <w:rPr>
          <w:rFonts w:ascii="Garamond" w:hAnsi="Garamond"/>
          <w:sz w:val="22"/>
          <w:szCs w:val="22"/>
        </w:rPr>
        <w:t xml:space="preserve">Pandora utilizes the content-based filtering method.  </w:t>
      </w:r>
      <w:proofErr w:type="gramStart"/>
      <w:r w:rsidRPr="001532D8">
        <w:rPr>
          <w:rFonts w:ascii="Garamond" w:hAnsi="Garamond"/>
          <w:sz w:val="22"/>
          <w:szCs w:val="22"/>
        </w:rPr>
        <w:t>It’s</w:t>
      </w:r>
      <w:proofErr w:type="gramEnd"/>
      <w:r w:rsidRPr="001532D8">
        <w:rPr>
          <w:rFonts w:ascii="Garamond" w:hAnsi="Garamond"/>
          <w:sz w:val="22"/>
          <w:szCs w:val="22"/>
        </w:rPr>
        <w:t xml:space="preserve"> a practical application of this method.  </w:t>
      </w:r>
      <w:proofErr w:type="gramStart"/>
      <w:r w:rsidRPr="001532D8">
        <w:rPr>
          <w:rFonts w:ascii="Garamond" w:hAnsi="Garamond"/>
          <w:sz w:val="22"/>
          <w:szCs w:val="22"/>
        </w:rPr>
        <w:t>Also</w:t>
      </w:r>
      <w:proofErr w:type="gramEnd"/>
      <w:r w:rsidRPr="001532D8">
        <w:rPr>
          <w:rFonts w:ascii="Garamond" w:hAnsi="Garamond"/>
          <w:sz w:val="22"/>
          <w:szCs w:val="22"/>
        </w:rPr>
        <w:t>, there is a short “About Pandora” section on the site that describes some of the methods behind the site.</w:t>
      </w:r>
    </w:p>
    <w:p w:rsidR="00AC1F01" w:rsidRPr="001532D8" w:rsidRDefault="00AC1F01" w:rsidP="00AC1F01">
      <w:pPr>
        <w:pStyle w:val="NormalWeb"/>
        <w:contextualSpacing/>
        <w:rPr>
          <w:rFonts w:ascii="Garamond" w:hAnsi="Garamond"/>
          <w:sz w:val="22"/>
          <w:szCs w:val="22"/>
        </w:rPr>
      </w:pPr>
    </w:p>
    <w:p w:rsidR="00AC1F01" w:rsidRPr="001532D8" w:rsidRDefault="00AC1F01" w:rsidP="00AC1F01">
      <w:pPr>
        <w:pStyle w:val="NormalWeb"/>
        <w:ind w:left="360" w:hanging="360"/>
        <w:contextualSpacing/>
        <w:rPr>
          <w:rFonts w:ascii="Garamond" w:hAnsi="Garamond"/>
          <w:b/>
          <w:sz w:val="22"/>
          <w:szCs w:val="22"/>
        </w:rPr>
      </w:pPr>
      <w:r w:rsidRPr="001532D8">
        <w:rPr>
          <w:rFonts w:ascii="Garamond" w:hAnsi="Garamond"/>
          <w:sz w:val="22"/>
          <w:szCs w:val="22"/>
        </w:rPr>
        <w:t xml:space="preserve">Rashid, A. M., Albert, I., </w:t>
      </w:r>
      <w:proofErr w:type="spellStart"/>
      <w:r w:rsidRPr="001532D8">
        <w:rPr>
          <w:rFonts w:ascii="Garamond" w:hAnsi="Garamond"/>
          <w:sz w:val="22"/>
          <w:szCs w:val="22"/>
        </w:rPr>
        <w:t>Cosley</w:t>
      </w:r>
      <w:proofErr w:type="spellEnd"/>
      <w:r w:rsidRPr="001532D8">
        <w:rPr>
          <w:rFonts w:ascii="Garamond" w:hAnsi="Garamond"/>
          <w:sz w:val="22"/>
          <w:szCs w:val="22"/>
        </w:rPr>
        <w:t xml:space="preserve">, D., Lam, S. K., </w:t>
      </w:r>
      <w:proofErr w:type="spellStart"/>
      <w:r w:rsidRPr="001532D8">
        <w:rPr>
          <w:rFonts w:ascii="Garamond" w:hAnsi="Garamond"/>
          <w:sz w:val="22"/>
          <w:szCs w:val="22"/>
        </w:rPr>
        <w:t>Mcnee</w:t>
      </w:r>
      <w:proofErr w:type="spellEnd"/>
      <w:r w:rsidRPr="001532D8">
        <w:rPr>
          <w:rFonts w:ascii="Garamond" w:hAnsi="Garamond"/>
          <w:sz w:val="22"/>
          <w:szCs w:val="22"/>
        </w:rPr>
        <w:t xml:space="preserve">, S. M., </w:t>
      </w:r>
      <w:proofErr w:type="spellStart"/>
      <w:r w:rsidRPr="001532D8">
        <w:rPr>
          <w:rFonts w:ascii="Garamond" w:hAnsi="Garamond"/>
          <w:sz w:val="22"/>
          <w:szCs w:val="22"/>
        </w:rPr>
        <w:t>Konstan</w:t>
      </w:r>
      <w:proofErr w:type="spellEnd"/>
      <w:r w:rsidRPr="001532D8">
        <w:rPr>
          <w:rFonts w:ascii="Garamond" w:hAnsi="Garamond"/>
          <w:sz w:val="22"/>
          <w:szCs w:val="22"/>
        </w:rPr>
        <w:t xml:space="preserve">, J. A., et al. (2002). Getting to </w:t>
      </w:r>
      <w:proofErr w:type="gramStart"/>
      <w:r w:rsidRPr="001532D8">
        <w:rPr>
          <w:rFonts w:ascii="Garamond" w:hAnsi="Garamond"/>
          <w:sz w:val="22"/>
          <w:szCs w:val="22"/>
        </w:rPr>
        <w:t>Know</w:t>
      </w:r>
      <w:proofErr w:type="gramEnd"/>
      <w:r w:rsidRPr="001532D8">
        <w:rPr>
          <w:rFonts w:ascii="Garamond" w:hAnsi="Garamond"/>
          <w:sz w:val="22"/>
          <w:szCs w:val="22"/>
        </w:rPr>
        <w:t xml:space="preserve"> you: Learning New User Preferences in Recommender Systems</w:t>
      </w:r>
      <w:r w:rsidRPr="001532D8">
        <w:rPr>
          <w:rFonts w:ascii="Garamond" w:hAnsi="Garamond"/>
          <w:b/>
          <w:sz w:val="22"/>
          <w:szCs w:val="22"/>
        </w:rPr>
        <w:t>.</w:t>
      </w:r>
    </w:p>
    <w:p w:rsidR="00AC1F01" w:rsidRPr="001532D8" w:rsidRDefault="00AC1F01" w:rsidP="00AC1F01">
      <w:pPr>
        <w:pStyle w:val="NormalWeb"/>
        <w:ind w:left="360"/>
        <w:contextualSpacing/>
        <w:rPr>
          <w:rFonts w:ascii="Garamond" w:hAnsi="Garamond"/>
          <w:sz w:val="22"/>
          <w:szCs w:val="22"/>
        </w:rPr>
      </w:pPr>
      <w:r w:rsidRPr="001532D8">
        <w:rPr>
          <w:rFonts w:ascii="Garamond" w:hAnsi="Garamond"/>
          <w:sz w:val="22"/>
          <w:szCs w:val="22"/>
        </w:rPr>
        <w:tab/>
      </w:r>
    </w:p>
    <w:p w:rsidR="00AC1F01" w:rsidRPr="001532D8" w:rsidRDefault="00AC1F01" w:rsidP="00AC1F01">
      <w:pPr>
        <w:pStyle w:val="NormalWeb"/>
        <w:ind w:left="360"/>
        <w:contextualSpacing/>
        <w:rPr>
          <w:rFonts w:ascii="Garamond" w:hAnsi="Garamond"/>
          <w:sz w:val="22"/>
          <w:szCs w:val="22"/>
        </w:rPr>
      </w:pPr>
      <w:r w:rsidRPr="001532D8">
        <w:rPr>
          <w:rFonts w:ascii="Garamond" w:hAnsi="Garamond"/>
          <w:sz w:val="22"/>
          <w:szCs w:val="22"/>
        </w:rPr>
        <w:t xml:space="preserve">This is a very comprehensive paper explaining many different methodologies of profiling new users.  They explore the most effective methods for profiling including how to tailor the questions so that redundancies </w:t>
      </w:r>
      <w:proofErr w:type="gramStart"/>
      <w:r w:rsidRPr="001532D8">
        <w:rPr>
          <w:rFonts w:ascii="Garamond" w:hAnsi="Garamond"/>
          <w:sz w:val="22"/>
          <w:szCs w:val="22"/>
        </w:rPr>
        <w:t>are minimized</w:t>
      </w:r>
      <w:proofErr w:type="gramEnd"/>
      <w:r w:rsidRPr="001532D8">
        <w:rPr>
          <w:rFonts w:ascii="Garamond" w:hAnsi="Garamond"/>
          <w:sz w:val="22"/>
          <w:szCs w:val="22"/>
        </w:rPr>
        <w:t xml:space="preserve">.  It also includes the results when the research </w:t>
      </w:r>
      <w:proofErr w:type="gramStart"/>
      <w:r w:rsidRPr="001532D8">
        <w:rPr>
          <w:rFonts w:ascii="Garamond" w:hAnsi="Garamond"/>
          <w:sz w:val="22"/>
          <w:szCs w:val="22"/>
        </w:rPr>
        <w:t>was applied</w:t>
      </w:r>
      <w:proofErr w:type="gramEnd"/>
      <w:r w:rsidRPr="001532D8">
        <w:rPr>
          <w:rFonts w:ascii="Garamond" w:hAnsi="Garamond"/>
          <w:sz w:val="22"/>
          <w:szCs w:val="22"/>
        </w:rPr>
        <w:t xml:space="preserve"> to a “live” study of over 300 participants.  </w:t>
      </w:r>
    </w:p>
    <w:p w:rsidR="00AC1F01" w:rsidRPr="001532D8" w:rsidRDefault="00AC1F01" w:rsidP="00AC1F01">
      <w:pPr>
        <w:pStyle w:val="NormalWeb"/>
        <w:contextualSpacing/>
        <w:rPr>
          <w:rFonts w:ascii="Garamond" w:hAnsi="Garamond"/>
          <w:sz w:val="22"/>
          <w:szCs w:val="22"/>
        </w:rPr>
      </w:pPr>
    </w:p>
    <w:p w:rsidR="00AC1F01" w:rsidRPr="001532D8" w:rsidRDefault="00AC1F01" w:rsidP="00AC1F01">
      <w:pPr>
        <w:pStyle w:val="NormalWeb"/>
        <w:contextualSpacing/>
        <w:rPr>
          <w:rFonts w:ascii="Garamond" w:hAnsi="Garamond"/>
          <w:i/>
          <w:iCs/>
          <w:sz w:val="22"/>
          <w:szCs w:val="22"/>
        </w:rPr>
      </w:pPr>
      <w:proofErr w:type="spellStart"/>
      <w:proofErr w:type="gramStart"/>
      <w:r w:rsidRPr="001532D8">
        <w:rPr>
          <w:rFonts w:ascii="Garamond" w:hAnsi="Garamond"/>
          <w:sz w:val="22"/>
          <w:szCs w:val="22"/>
        </w:rPr>
        <w:t>Sarwar</w:t>
      </w:r>
      <w:proofErr w:type="spellEnd"/>
      <w:r w:rsidRPr="001532D8">
        <w:rPr>
          <w:rFonts w:ascii="Garamond" w:hAnsi="Garamond"/>
          <w:sz w:val="22"/>
          <w:szCs w:val="22"/>
        </w:rPr>
        <w:t xml:space="preserve">, </w:t>
      </w:r>
      <w:proofErr w:type="spellStart"/>
      <w:r w:rsidRPr="001532D8">
        <w:rPr>
          <w:rFonts w:ascii="Garamond" w:hAnsi="Garamond"/>
          <w:sz w:val="22"/>
          <w:szCs w:val="22"/>
        </w:rPr>
        <w:t>Badrul</w:t>
      </w:r>
      <w:proofErr w:type="spellEnd"/>
      <w:r w:rsidRPr="001532D8">
        <w:rPr>
          <w:rFonts w:ascii="Garamond" w:hAnsi="Garamond"/>
          <w:sz w:val="22"/>
          <w:szCs w:val="22"/>
        </w:rPr>
        <w:t xml:space="preserve">, George </w:t>
      </w:r>
      <w:proofErr w:type="spellStart"/>
      <w:r w:rsidRPr="001532D8">
        <w:rPr>
          <w:rFonts w:ascii="Garamond" w:hAnsi="Garamond"/>
          <w:sz w:val="22"/>
          <w:szCs w:val="22"/>
        </w:rPr>
        <w:t>Karypis</w:t>
      </w:r>
      <w:proofErr w:type="spellEnd"/>
      <w:r w:rsidRPr="001532D8">
        <w:rPr>
          <w:rFonts w:ascii="Garamond" w:hAnsi="Garamond"/>
          <w:sz w:val="22"/>
          <w:szCs w:val="22"/>
        </w:rPr>
        <w:t xml:space="preserve">, Joseph </w:t>
      </w:r>
      <w:proofErr w:type="spellStart"/>
      <w:r w:rsidRPr="001532D8">
        <w:rPr>
          <w:rFonts w:ascii="Garamond" w:hAnsi="Garamond"/>
          <w:sz w:val="22"/>
          <w:szCs w:val="22"/>
        </w:rPr>
        <w:t>Konstan</w:t>
      </w:r>
      <w:proofErr w:type="spellEnd"/>
      <w:r w:rsidRPr="001532D8">
        <w:rPr>
          <w:rFonts w:ascii="Garamond" w:hAnsi="Garamond"/>
          <w:sz w:val="22"/>
          <w:szCs w:val="22"/>
        </w:rPr>
        <w:t xml:space="preserve">, and John </w:t>
      </w:r>
      <w:proofErr w:type="spellStart"/>
      <w:r w:rsidRPr="001532D8">
        <w:rPr>
          <w:rFonts w:ascii="Garamond" w:hAnsi="Garamond"/>
          <w:sz w:val="22"/>
          <w:szCs w:val="22"/>
        </w:rPr>
        <w:t>Riedl</w:t>
      </w:r>
      <w:proofErr w:type="spellEnd"/>
      <w:r w:rsidRPr="001532D8">
        <w:rPr>
          <w:rFonts w:ascii="Garamond" w:hAnsi="Garamond"/>
          <w:sz w:val="22"/>
          <w:szCs w:val="22"/>
        </w:rPr>
        <w:t>.</w:t>
      </w:r>
      <w:proofErr w:type="gramEnd"/>
      <w:r w:rsidRPr="001532D8">
        <w:rPr>
          <w:rFonts w:ascii="Garamond" w:hAnsi="Garamond"/>
          <w:sz w:val="22"/>
          <w:szCs w:val="22"/>
        </w:rPr>
        <w:t xml:space="preserve"> (2001). </w:t>
      </w:r>
      <w:r w:rsidRPr="001532D8">
        <w:rPr>
          <w:rFonts w:ascii="Garamond" w:hAnsi="Garamond"/>
          <w:i/>
          <w:iCs/>
          <w:sz w:val="22"/>
          <w:szCs w:val="22"/>
        </w:rPr>
        <w:t xml:space="preserve">Item-based </w:t>
      </w:r>
    </w:p>
    <w:p w:rsidR="00AC1F01" w:rsidRPr="001532D8" w:rsidRDefault="00AC1F01" w:rsidP="00AC1F01">
      <w:pPr>
        <w:pStyle w:val="NormalWeb"/>
        <w:contextualSpacing/>
        <w:rPr>
          <w:rFonts w:ascii="Garamond" w:hAnsi="Garamond"/>
          <w:sz w:val="22"/>
          <w:szCs w:val="22"/>
        </w:rPr>
      </w:pPr>
      <w:r w:rsidRPr="001532D8">
        <w:rPr>
          <w:rFonts w:ascii="Garamond" w:hAnsi="Garamond"/>
          <w:i/>
          <w:iCs/>
          <w:sz w:val="22"/>
          <w:szCs w:val="22"/>
        </w:rPr>
        <w:tab/>
      </w:r>
      <w:proofErr w:type="gramStart"/>
      <w:r w:rsidRPr="001532D8">
        <w:rPr>
          <w:rFonts w:ascii="Garamond" w:hAnsi="Garamond"/>
          <w:i/>
          <w:iCs/>
          <w:sz w:val="22"/>
          <w:szCs w:val="22"/>
        </w:rPr>
        <w:t>collaborative</w:t>
      </w:r>
      <w:proofErr w:type="gramEnd"/>
      <w:r w:rsidRPr="001532D8">
        <w:rPr>
          <w:rFonts w:ascii="Garamond" w:hAnsi="Garamond"/>
          <w:i/>
          <w:iCs/>
          <w:sz w:val="22"/>
          <w:szCs w:val="22"/>
        </w:rPr>
        <w:t xml:space="preserve"> filtering recommendation algorithms</w:t>
      </w:r>
      <w:r w:rsidRPr="001532D8">
        <w:rPr>
          <w:rFonts w:ascii="Garamond" w:hAnsi="Garamond"/>
          <w:sz w:val="22"/>
          <w:szCs w:val="22"/>
        </w:rPr>
        <w:t xml:space="preserve"> </w:t>
      </w:r>
    </w:p>
    <w:p w:rsidR="00AC1F01" w:rsidRPr="001532D8" w:rsidRDefault="00AC1F01" w:rsidP="00AC1F01">
      <w:pPr>
        <w:pStyle w:val="NormalWeb"/>
        <w:contextualSpacing/>
        <w:rPr>
          <w:rFonts w:ascii="Garamond" w:hAnsi="Garamond"/>
          <w:sz w:val="22"/>
          <w:szCs w:val="22"/>
        </w:rPr>
      </w:pPr>
    </w:p>
    <w:p w:rsidR="00AC1F01" w:rsidRPr="001532D8" w:rsidRDefault="00AC1F01" w:rsidP="00AC1F01">
      <w:pPr>
        <w:pStyle w:val="NormalWeb"/>
        <w:contextualSpacing/>
        <w:rPr>
          <w:rFonts w:ascii="Garamond" w:hAnsi="Garamond"/>
          <w:sz w:val="22"/>
          <w:szCs w:val="22"/>
        </w:rPr>
      </w:pPr>
      <w:r w:rsidRPr="001532D8">
        <w:rPr>
          <w:rFonts w:ascii="Garamond" w:hAnsi="Garamond"/>
          <w:sz w:val="22"/>
          <w:szCs w:val="22"/>
        </w:rPr>
        <w:t xml:space="preserve">     This article focuses on the “collaborative filtering” method of recommender systems.  It    </w:t>
      </w:r>
    </w:p>
    <w:p w:rsidR="00AC1F01" w:rsidRPr="001532D8" w:rsidRDefault="00AC1F01" w:rsidP="00AC1F01">
      <w:pPr>
        <w:pStyle w:val="NormalWeb"/>
        <w:contextualSpacing/>
        <w:rPr>
          <w:rFonts w:ascii="Garamond" w:hAnsi="Garamond"/>
          <w:sz w:val="22"/>
          <w:szCs w:val="22"/>
        </w:rPr>
      </w:pPr>
      <w:r w:rsidRPr="001532D8">
        <w:rPr>
          <w:rFonts w:ascii="Garamond" w:hAnsi="Garamond"/>
          <w:sz w:val="22"/>
          <w:szCs w:val="22"/>
        </w:rPr>
        <w:t xml:space="preserve">      </w:t>
      </w:r>
      <w:proofErr w:type="gramStart"/>
      <w:r w:rsidRPr="001532D8">
        <w:rPr>
          <w:rFonts w:ascii="Garamond" w:hAnsi="Garamond"/>
          <w:sz w:val="22"/>
          <w:szCs w:val="22"/>
        </w:rPr>
        <w:t>provides</w:t>
      </w:r>
      <w:proofErr w:type="gramEnd"/>
      <w:r w:rsidRPr="001532D8">
        <w:rPr>
          <w:rFonts w:ascii="Garamond" w:hAnsi="Garamond"/>
          <w:sz w:val="22"/>
          <w:szCs w:val="22"/>
        </w:rPr>
        <w:t xml:space="preserve"> a more in depth explanation of this method and its application.</w:t>
      </w:r>
    </w:p>
    <w:p w:rsidR="00AC1F01" w:rsidRPr="00CA7EE6" w:rsidRDefault="00AC1F01" w:rsidP="00AC1F01">
      <w:pPr>
        <w:pStyle w:val="NormalWeb"/>
        <w:contextualSpacing/>
      </w:pPr>
    </w:p>
    <w:p w:rsidR="00AC1F01" w:rsidRPr="00CA7EE6" w:rsidRDefault="00AC1F01" w:rsidP="00AC1F01">
      <w:pPr>
        <w:pStyle w:val="NormalWeb"/>
        <w:contextualSpacing/>
      </w:pPr>
    </w:p>
    <w:p w:rsidR="00AC1F01" w:rsidRPr="00CA7EE6" w:rsidRDefault="00AC1F01" w:rsidP="00AC1F01">
      <w:pPr>
        <w:pStyle w:val="NormalWeb"/>
        <w:contextualSpacing/>
        <w:rPr>
          <w:rFonts w:ascii="Garamond" w:hAnsi="Garamond"/>
          <w:sz w:val="22"/>
          <w:szCs w:val="22"/>
        </w:rPr>
      </w:pPr>
    </w:p>
    <w:p w:rsidR="00AC1F01" w:rsidRPr="00CA7EE6" w:rsidRDefault="00AC1F01" w:rsidP="00AC1F01">
      <w:pPr>
        <w:pStyle w:val="Heading2"/>
      </w:pPr>
      <w:bookmarkStart w:id="60" w:name="_Toc211422510"/>
      <w:r w:rsidRPr="00CA7EE6">
        <w:lastRenderedPageBreak/>
        <w:t>Psychology and Behaviors of Tourists</w:t>
      </w:r>
      <w:bookmarkEnd w:id="60"/>
    </w:p>
    <w:p w:rsidR="00AC1F01" w:rsidRPr="001532D8" w:rsidRDefault="00AC1F01" w:rsidP="00AC1F01">
      <w:pPr>
        <w:ind w:left="360" w:hanging="360"/>
      </w:pPr>
      <w:proofErr w:type="spellStart"/>
      <w:proofErr w:type="gramStart"/>
      <w:r w:rsidRPr="001532D8">
        <w:t>Banasree</w:t>
      </w:r>
      <w:proofErr w:type="spellEnd"/>
      <w:r w:rsidRPr="001532D8">
        <w:t xml:space="preserve">, </w:t>
      </w:r>
      <w:proofErr w:type="spellStart"/>
      <w:r w:rsidRPr="001532D8">
        <w:t>Dey</w:t>
      </w:r>
      <w:proofErr w:type="spellEnd"/>
      <w:r w:rsidRPr="001532D8">
        <w:t xml:space="preserve"> and </w:t>
      </w:r>
      <w:proofErr w:type="spellStart"/>
      <w:r w:rsidRPr="001532D8">
        <w:t>Sarma</w:t>
      </w:r>
      <w:proofErr w:type="spellEnd"/>
      <w:r w:rsidRPr="001532D8">
        <w:t xml:space="preserve">, </w:t>
      </w:r>
      <w:proofErr w:type="spellStart"/>
      <w:r w:rsidRPr="001532D8">
        <w:t>M.K.</w:t>
      </w:r>
      <w:proofErr w:type="spellEnd"/>
      <w:r w:rsidRPr="001532D8">
        <w:t xml:space="preserve"> (2006).</w:t>
      </w:r>
      <w:proofErr w:type="gramEnd"/>
      <w:r w:rsidRPr="001532D8">
        <w:t xml:space="preserve"> Tourist typologies and segmentation variables with regard to </w:t>
      </w:r>
      <w:proofErr w:type="spellStart"/>
      <w:r w:rsidRPr="001532D8">
        <w:t>ecotourists.</w:t>
      </w:r>
      <w:r w:rsidRPr="001532D8">
        <w:rPr>
          <w:i/>
          <w:iCs/>
        </w:rPr>
        <w:t>VII</w:t>
      </w:r>
      <w:proofErr w:type="spellEnd"/>
      <w:r w:rsidRPr="001532D8">
        <w:t>, 9/27/08</w:t>
      </w:r>
    </w:p>
    <w:p w:rsidR="00AC1F01" w:rsidRPr="001532D8" w:rsidRDefault="00AC1F01" w:rsidP="00AC1F01">
      <w:pPr>
        <w:pStyle w:val="NormalWeb"/>
        <w:spacing w:after="0"/>
        <w:ind w:left="360"/>
        <w:rPr>
          <w:rFonts w:ascii="Garamond" w:hAnsi="Garamond"/>
          <w:sz w:val="22"/>
          <w:szCs w:val="22"/>
        </w:rPr>
      </w:pPr>
      <w:r w:rsidRPr="001532D8">
        <w:rPr>
          <w:rFonts w:ascii="Garamond" w:hAnsi="Garamond"/>
          <w:sz w:val="22"/>
          <w:szCs w:val="22"/>
        </w:rPr>
        <w:t xml:space="preserve">This website is useful because it discusses the different tourist types. We will need to analyze tourists to create an effective profiling system, so therefore this article will be a useful resource. </w:t>
      </w:r>
    </w:p>
    <w:p w:rsidR="00AC1F01" w:rsidRPr="001532D8" w:rsidRDefault="00AC1F01" w:rsidP="00AC1F01">
      <w:pPr>
        <w:pStyle w:val="NormalWeb"/>
        <w:spacing w:after="0"/>
        <w:ind w:left="360" w:hanging="360"/>
        <w:rPr>
          <w:rFonts w:ascii="Garamond" w:hAnsi="Garamond"/>
          <w:sz w:val="22"/>
          <w:szCs w:val="22"/>
        </w:rPr>
      </w:pPr>
      <w:smartTag w:uri="urn:schemas-microsoft-com:office:smarttags" w:element="City">
        <w:smartTag w:uri="urn:schemas-microsoft-com:office:smarttags" w:element="place">
          <w:r w:rsidRPr="001532D8">
            <w:rPr>
              <w:rFonts w:ascii="Garamond" w:hAnsi="Garamond"/>
              <w:iCs/>
              <w:sz w:val="22"/>
              <w:szCs w:val="22"/>
            </w:rPr>
            <w:t>Barcelona</w:t>
          </w:r>
        </w:smartTag>
      </w:smartTag>
      <w:r w:rsidRPr="001532D8">
        <w:rPr>
          <w:rFonts w:ascii="Garamond" w:hAnsi="Garamond"/>
          <w:iCs/>
          <w:sz w:val="22"/>
          <w:szCs w:val="22"/>
        </w:rPr>
        <w:t xml:space="preserve"> field studies centre.</w:t>
      </w:r>
      <w:r w:rsidRPr="001532D8">
        <w:rPr>
          <w:rFonts w:ascii="Garamond" w:hAnsi="Garamond"/>
          <w:sz w:val="22"/>
          <w:szCs w:val="22"/>
        </w:rPr>
        <w:t xml:space="preserve"> (2008). Retrieved 9/27, 2008, from </w:t>
      </w:r>
      <w:proofErr w:type="spellStart"/>
      <w:r w:rsidRPr="001532D8">
        <w:rPr>
          <w:rFonts w:ascii="Garamond" w:hAnsi="Garamond"/>
          <w:sz w:val="22"/>
          <w:szCs w:val="22"/>
        </w:rPr>
        <w:t>http://geographyfieldwork.com/TourismClassification.htm</w:t>
      </w:r>
      <w:proofErr w:type="spellEnd"/>
      <w:r w:rsidRPr="001532D8">
        <w:rPr>
          <w:rFonts w:ascii="Garamond" w:hAnsi="Garamond"/>
          <w:sz w:val="22"/>
          <w:szCs w:val="22"/>
        </w:rPr>
        <w:t xml:space="preserve"> </w:t>
      </w:r>
    </w:p>
    <w:p w:rsidR="00AC1F01" w:rsidRPr="001532D8" w:rsidRDefault="00AC1F01" w:rsidP="00AC1F01">
      <w:pPr>
        <w:pStyle w:val="NormalWeb"/>
        <w:spacing w:after="0"/>
        <w:ind w:left="360"/>
        <w:rPr>
          <w:rFonts w:ascii="Garamond" w:hAnsi="Garamond"/>
          <w:iCs/>
          <w:sz w:val="22"/>
          <w:szCs w:val="22"/>
        </w:rPr>
      </w:pPr>
      <w:r w:rsidRPr="001532D8">
        <w:rPr>
          <w:rFonts w:ascii="Garamond" w:hAnsi="Garamond"/>
          <w:iCs/>
          <w:sz w:val="22"/>
          <w:szCs w:val="22"/>
        </w:rPr>
        <w:t xml:space="preserve">This site is useful because it classifies tourists in many different categories. These categorizations </w:t>
      </w:r>
      <w:proofErr w:type="gramStart"/>
      <w:r w:rsidRPr="001532D8">
        <w:rPr>
          <w:rFonts w:ascii="Garamond" w:hAnsi="Garamond"/>
          <w:iCs/>
          <w:sz w:val="22"/>
          <w:szCs w:val="22"/>
        </w:rPr>
        <w:t>will be used</w:t>
      </w:r>
      <w:proofErr w:type="gramEnd"/>
      <w:r w:rsidRPr="001532D8">
        <w:rPr>
          <w:rFonts w:ascii="Garamond" w:hAnsi="Garamond"/>
          <w:iCs/>
          <w:sz w:val="22"/>
          <w:szCs w:val="22"/>
        </w:rPr>
        <w:t xml:space="preserve"> when we try to profile tourists. </w:t>
      </w:r>
    </w:p>
    <w:p w:rsidR="00AC1F01" w:rsidRPr="001532D8" w:rsidRDefault="00AC1F01" w:rsidP="00AC1F01">
      <w:pPr>
        <w:pStyle w:val="NormalWeb"/>
        <w:spacing w:before="0" w:beforeAutospacing="0" w:after="0" w:afterAutospacing="0"/>
        <w:ind w:left="480" w:hanging="480"/>
        <w:rPr>
          <w:rFonts w:ascii="Garamond" w:hAnsi="Garamond"/>
          <w:sz w:val="22"/>
          <w:szCs w:val="22"/>
        </w:rPr>
      </w:pPr>
      <w:r w:rsidRPr="001532D8">
        <w:rPr>
          <w:rFonts w:ascii="Garamond" w:hAnsi="Garamond"/>
          <w:sz w:val="22"/>
          <w:szCs w:val="22"/>
        </w:rPr>
        <w:t xml:space="preserve">Ross, G. F. (1998). </w:t>
      </w:r>
      <w:proofErr w:type="gramStart"/>
      <w:r w:rsidRPr="001532D8">
        <w:rPr>
          <w:rFonts w:ascii="Garamond" w:hAnsi="Garamond"/>
          <w:i/>
          <w:iCs/>
          <w:sz w:val="22"/>
          <w:szCs w:val="22"/>
        </w:rPr>
        <w:t>The psychology of tourism</w:t>
      </w:r>
      <w:r w:rsidRPr="001532D8">
        <w:rPr>
          <w:rFonts w:ascii="Garamond" w:hAnsi="Garamond"/>
          <w:sz w:val="22"/>
          <w:szCs w:val="22"/>
        </w:rPr>
        <w:t>.</w:t>
      </w:r>
      <w:proofErr w:type="gramEnd"/>
      <w:r w:rsidRPr="001532D8">
        <w:rPr>
          <w:rFonts w:ascii="Garamond" w:hAnsi="Garamond"/>
          <w:sz w:val="22"/>
          <w:szCs w:val="22"/>
        </w:rPr>
        <w:t xml:space="preserve"> </w:t>
      </w:r>
      <w:smartTag w:uri="urn:schemas-microsoft-com:office:smarttags" w:element="City">
        <w:smartTag w:uri="urn:schemas-microsoft-com:office:smarttags" w:element="place">
          <w:r w:rsidRPr="001532D8">
            <w:rPr>
              <w:rFonts w:ascii="Garamond" w:hAnsi="Garamond"/>
              <w:sz w:val="22"/>
              <w:szCs w:val="22"/>
            </w:rPr>
            <w:t>Melbourne</w:t>
          </w:r>
        </w:smartTag>
      </w:smartTag>
      <w:r w:rsidRPr="001532D8">
        <w:rPr>
          <w:rFonts w:ascii="Garamond" w:hAnsi="Garamond"/>
          <w:sz w:val="22"/>
          <w:szCs w:val="22"/>
        </w:rPr>
        <w:t xml:space="preserve">: Hospitality Press. </w:t>
      </w:r>
    </w:p>
    <w:p w:rsidR="00AC1F01" w:rsidRPr="001532D8" w:rsidRDefault="00AC1F01" w:rsidP="00AC1F01">
      <w:pPr>
        <w:pStyle w:val="NormalWeb"/>
        <w:spacing w:before="0" w:beforeAutospacing="0" w:after="0" w:afterAutospacing="0"/>
        <w:rPr>
          <w:rFonts w:ascii="Garamond" w:hAnsi="Garamond"/>
          <w:iCs/>
          <w:sz w:val="22"/>
          <w:szCs w:val="22"/>
        </w:rPr>
      </w:pPr>
    </w:p>
    <w:p w:rsidR="00AC1F01" w:rsidRPr="001532D8" w:rsidRDefault="00AC1F01" w:rsidP="00AC1F01">
      <w:pPr>
        <w:pStyle w:val="NormalWeb"/>
        <w:spacing w:before="0" w:beforeAutospacing="0" w:after="0" w:afterAutospacing="0"/>
        <w:rPr>
          <w:rFonts w:ascii="Garamond" w:hAnsi="Garamond"/>
          <w:iCs/>
          <w:sz w:val="22"/>
          <w:szCs w:val="22"/>
        </w:rPr>
      </w:pPr>
      <w:r w:rsidRPr="001532D8">
        <w:rPr>
          <w:rFonts w:ascii="Garamond" w:hAnsi="Garamond"/>
          <w:iCs/>
          <w:sz w:val="22"/>
          <w:szCs w:val="22"/>
        </w:rPr>
        <w:t xml:space="preserve">       This book explores the psychology of tourists.  It looks into the attitudes and behaviors of tourists to    </w:t>
      </w:r>
    </w:p>
    <w:p w:rsidR="00AC1F01" w:rsidRPr="001532D8" w:rsidRDefault="00AC1F01" w:rsidP="00AC1F01">
      <w:pPr>
        <w:pStyle w:val="NormalWeb"/>
        <w:spacing w:before="0" w:beforeAutospacing="0" w:after="0" w:afterAutospacing="0"/>
        <w:rPr>
          <w:rFonts w:ascii="Garamond" w:hAnsi="Garamond"/>
          <w:iCs/>
          <w:sz w:val="22"/>
          <w:szCs w:val="22"/>
        </w:rPr>
      </w:pPr>
      <w:r w:rsidRPr="001532D8">
        <w:rPr>
          <w:rFonts w:ascii="Garamond" w:hAnsi="Garamond"/>
          <w:iCs/>
          <w:sz w:val="22"/>
          <w:szCs w:val="22"/>
        </w:rPr>
        <w:t xml:space="preserve">       </w:t>
      </w:r>
      <w:proofErr w:type="gramStart"/>
      <w:r w:rsidRPr="001532D8">
        <w:rPr>
          <w:rFonts w:ascii="Garamond" w:hAnsi="Garamond"/>
          <w:iCs/>
          <w:sz w:val="22"/>
          <w:szCs w:val="22"/>
        </w:rPr>
        <w:t>discover</w:t>
      </w:r>
      <w:proofErr w:type="gramEnd"/>
      <w:r w:rsidRPr="001532D8">
        <w:rPr>
          <w:rFonts w:ascii="Garamond" w:hAnsi="Garamond"/>
          <w:iCs/>
          <w:sz w:val="22"/>
          <w:szCs w:val="22"/>
        </w:rPr>
        <w:t xml:space="preserve"> their motivations for travel, and desires to participate in certain tourist activities.  It draws from </w:t>
      </w:r>
    </w:p>
    <w:p w:rsidR="00AC1F01" w:rsidRPr="001532D8" w:rsidRDefault="00AC1F01" w:rsidP="00AC1F01">
      <w:pPr>
        <w:pStyle w:val="NormalWeb"/>
        <w:spacing w:before="0" w:beforeAutospacing="0" w:after="0" w:afterAutospacing="0"/>
        <w:rPr>
          <w:rFonts w:ascii="Garamond" w:hAnsi="Garamond"/>
          <w:iCs/>
          <w:sz w:val="22"/>
          <w:szCs w:val="22"/>
        </w:rPr>
      </w:pPr>
      <w:r w:rsidRPr="001532D8">
        <w:rPr>
          <w:rFonts w:ascii="Garamond" w:hAnsi="Garamond"/>
          <w:iCs/>
          <w:sz w:val="22"/>
          <w:szCs w:val="22"/>
        </w:rPr>
        <w:t xml:space="preserve">       </w:t>
      </w:r>
      <w:proofErr w:type="gramStart"/>
      <w:r w:rsidRPr="001532D8">
        <w:rPr>
          <w:rFonts w:ascii="Garamond" w:hAnsi="Garamond"/>
          <w:iCs/>
          <w:sz w:val="22"/>
          <w:szCs w:val="22"/>
        </w:rPr>
        <w:t>several</w:t>
      </w:r>
      <w:proofErr w:type="gramEnd"/>
      <w:r w:rsidRPr="001532D8">
        <w:rPr>
          <w:rFonts w:ascii="Garamond" w:hAnsi="Garamond"/>
          <w:iCs/>
          <w:sz w:val="22"/>
          <w:szCs w:val="22"/>
        </w:rPr>
        <w:t xml:space="preserve"> different tourist studies to explore deeply into the minds of tourists.</w:t>
      </w:r>
    </w:p>
    <w:p w:rsidR="00AC1F01" w:rsidRPr="001532D8" w:rsidRDefault="00AC1F01" w:rsidP="00AC1F01">
      <w:pPr>
        <w:pStyle w:val="NormalWeb"/>
        <w:spacing w:before="0" w:beforeAutospacing="0" w:after="0" w:afterAutospacing="0"/>
        <w:rPr>
          <w:rFonts w:ascii="Garamond" w:hAnsi="Garamond"/>
          <w:iCs/>
          <w:sz w:val="22"/>
          <w:szCs w:val="22"/>
        </w:rPr>
      </w:pPr>
    </w:p>
    <w:p w:rsidR="00AC1F01" w:rsidRPr="001532D8" w:rsidRDefault="00AC1F01" w:rsidP="00AC1F01">
      <w:pPr>
        <w:pStyle w:val="NormalWeb"/>
        <w:spacing w:before="0" w:beforeAutospacing="0" w:after="0" w:afterAutospacing="0"/>
        <w:rPr>
          <w:rFonts w:ascii="Garamond" w:hAnsi="Garamond"/>
          <w:iCs/>
          <w:sz w:val="22"/>
          <w:szCs w:val="22"/>
        </w:rPr>
      </w:pPr>
      <w:proofErr w:type="gramStart"/>
      <w:r w:rsidRPr="001532D8">
        <w:rPr>
          <w:rFonts w:ascii="Garamond" w:hAnsi="Garamond"/>
          <w:iCs/>
          <w:sz w:val="22"/>
          <w:szCs w:val="22"/>
        </w:rPr>
        <w:t xml:space="preserve">Hsu, Cathy H. C., </w:t>
      </w:r>
      <w:proofErr w:type="spellStart"/>
      <w:r w:rsidRPr="001532D8">
        <w:rPr>
          <w:rFonts w:ascii="Garamond" w:hAnsi="Garamond"/>
          <w:iCs/>
          <w:sz w:val="22"/>
          <w:szCs w:val="22"/>
        </w:rPr>
        <w:t>Soo</w:t>
      </w:r>
      <w:proofErr w:type="spellEnd"/>
      <w:r w:rsidRPr="001532D8">
        <w:rPr>
          <w:rFonts w:ascii="Garamond" w:hAnsi="Garamond"/>
          <w:iCs/>
          <w:sz w:val="22"/>
          <w:szCs w:val="22"/>
        </w:rPr>
        <w:t xml:space="preserve"> K. Kang and Kara Wolfe.</w:t>
      </w:r>
      <w:proofErr w:type="gramEnd"/>
      <w:r w:rsidRPr="001532D8">
        <w:rPr>
          <w:rFonts w:ascii="Garamond" w:hAnsi="Garamond"/>
          <w:iCs/>
          <w:sz w:val="22"/>
          <w:szCs w:val="22"/>
        </w:rPr>
        <w:t xml:space="preserve"> (2002). Psychographic and demographic </w:t>
      </w:r>
    </w:p>
    <w:p w:rsidR="00AC1F01" w:rsidRPr="001532D8" w:rsidRDefault="00AC1F01" w:rsidP="00AC1F01">
      <w:pPr>
        <w:pStyle w:val="NormalWeb"/>
        <w:spacing w:before="0" w:beforeAutospacing="0" w:after="0" w:afterAutospacing="0"/>
        <w:rPr>
          <w:rFonts w:ascii="Garamond" w:hAnsi="Garamond"/>
          <w:iCs/>
          <w:sz w:val="22"/>
          <w:szCs w:val="22"/>
        </w:rPr>
      </w:pPr>
      <w:r w:rsidRPr="001532D8">
        <w:rPr>
          <w:rFonts w:ascii="Garamond" w:hAnsi="Garamond"/>
          <w:iCs/>
          <w:sz w:val="22"/>
          <w:szCs w:val="22"/>
        </w:rPr>
        <w:t xml:space="preserve">       </w:t>
      </w:r>
      <w:proofErr w:type="gramStart"/>
      <w:r w:rsidRPr="001532D8">
        <w:rPr>
          <w:rFonts w:ascii="Garamond" w:hAnsi="Garamond"/>
          <w:iCs/>
          <w:sz w:val="22"/>
          <w:szCs w:val="22"/>
        </w:rPr>
        <w:t>profiles</w:t>
      </w:r>
      <w:proofErr w:type="gramEnd"/>
      <w:r w:rsidRPr="001532D8">
        <w:rPr>
          <w:rFonts w:ascii="Garamond" w:hAnsi="Garamond"/>
          <w:iCs/>
          <w:sz w:val="22"/>
          <w:szCs w:val="22"/>
        </w:rPr>
        <w:t xml:space="preserve"> of niche market leisure travelers.</w:t>
      </w:r>
      <w:r w:rsidRPr="001532D8">
        <w:rPr>
          <w:rFonts w:ascii="Garamond" w:hAnsi="Garamond"/>
          <w:i/>
          <w:iCs/>
          <w:sz w:val="22"/>
          <w:szCs w:val="22"/>
        </w:rPr>
        <w:t xml:space="preserve"> Journal of Hospitality and Tourism Research, 26</w:t>
      </w:r>
      <w:r w:rsidRPr="001532D8">
        <w:rPr>
          <w:rFonts w:ascii="Garamond" w:hAnsi="Garamond"/>
          <w:iCs/>
          <w:sz w:val="22"/>
          <w:szCs w:val="22"/>
        </w:rPr>
        <w:t xml:space="preserve"> </w:t>
      </w:r>
    </w:p>
    <w:p w:rsidR="00AC1F01" w:rsidRPr="001532D8" w:rsidRDefault="00AC1F01" w:rsidP="00AC1F01">
      <w:pPr>
        <w:pStyle w:val="NormalWeb"/>
        <w:spacing w:before="0" w:beforeAutospacing="0" w:after="0" w:afterAutospacing="0"/>
        <w:rPr>
          <w:rFonts w:ascii="Garamond" w:hAnsi="Garamond"/>
          <w:iCs/>
          <w:sz w:val="22"/>
          <w:szCs w:val="22"/>
        </w:rPr>
      </w:pPr>
    </w:p>
    <w:p w:rsidR="00AC1F01" w:rsidRPr="001532D8" w:rsidRDefault="00AC1F01" w:rsidP="00AC1F01">
      <w:pPr>
        <w:pStyle w:val="NormalWeb"/>
        <w:spacing w:before="0" w:beforeAutospacing="0" w:after="0" w:afterAutospacing="0"/>
        <w:ind w:left="360" w:firstLine="45"/>
        <w:rPr>
          <w:rFonts w:ascii="Garamond" w:hAnsi="Garamond"/>
          <w:iCs/>
          <w:sz w:val="22"/>
          <w:szCs w:val="22"/>
        </w:rPr>
      </w:pPr>
      <w:r w:rsidRPr="001532D8">
        <w:rPr>
          <w:rFonts w:ascii="Garamond" w:hAnsi="Garamond"/>
          <w:iCs/>
          <w:sz w:val="22"/>
          <w:szCs w:val="22"/>
        </w:rPr>
        <w:t xml:space="preserve">This article assesses the use of psychographics in profiling tourists.  It explains the psychographic method and how it </w:t>
      </w:r>
      <w:proofErr w:type="gramStart"/>
      <w:r w:rsidRPr="001532D8">
        <w:rPr>
          <w:rFonts w:ascii="Garamond" w:hAnsi="Garamond"/>
          <w:iCs/>
          <w:sz w:val="22"/>
          <w:szCs w:val="22"/>
        </w:rPr>
        <w:t>was used</w:t>
      </w:r>
      <w:proofErr w:type="gramEnd"/>
      <w:r w:rsidRPr="001532D8">
        <w:rPr>
          <w:rFonts w:ascii="Garamond" w:hAnsi="Garamond"/>
          <w:iCs/>
          <w:sz w:val="22"/>
          <w:szCs w:val="22"/>
        </w:rPr>
        <w:t xml:space="preserve"> to profile the tourists traveling to different “niche” destinations.</w:t>
      </w:r>
    </w:p>
    <w:p w:rsidR="00AC1F01" w:rsidRPr="001532D8" w:rsidRDefault="00AC1F01" w:rsidP="00AC1F01">
      <w:pPr>
        <w:pStyle w:val="NormalWeb"/>
        <w:spacing w:before="0" w:beforeAutospacing="0" w:after="0" w:afterAutospacing="0"/>
        <w:rPr>
          <w:rFonts w:ascii="Garamond" w:hAnsi="Garamond"/>
          <w:iCs/>
          <w:sz w:val="22"/>
          <w:szCs w:val="22"/>
        </w:rPr>
      </w:pPr>
    </w:p>
    <w:p w:rsidR="00AC1F01" w:rsidRPr="001532D8" w:rsidRDefault="00AC1F01" w:rsidP="00AC1F01">
      <w:pPr>
        <w:ind w:left="360" w:hanging="360"/>
      </w:pPr>
      <w:proofErr w:type="gramStart"/>
      <w:r w:rsidRPr="001532D8">
        <w:t>McCabe, S. (2005).</w:t>
      </w:r>
      <w:proofErr w:type="gramEnd"/>
      <w:r w:rsidRPr="001532D8">
        <w:t xml:space="preserve"> Who is a tourist? A critical </w:t>
      </w:r>
      <w:proofErr w:type="gramStart"/>
      <w:r w:rsidRPr="001532D8">
        <w:t>review.,</w:t>
      </w:r>
      <w:proofErr w:type="gramEnd"/>
      <w:r w:rsidRPr="001532D8">
        <w:t xml:space="preserve"> 85-85-106.</w:t>
      </w:r>
    </w:p>
    <w:p w:rsidR="00AC1F01" w:rsidRPr="001532D8" w:rsidRDefault="00AC1F01" w:rsidP="00AC1F01">
      <w:pPr>
        <w:pStyle w:val="NormalWeb"/>
        <w:ind w:left="360"/>
        <w:rPr>
          <w:rFonts w:ascii="Garamond" w:hAnsi="Garamond"/>
          <w:sz w:val="22"/>
          <w:szCs w:val="22"/>
        </w:rPr>
      </w:pPr>
      <w:r w:rsidRPr="001532D8">
        <w:rPr>
          <w:rFonts w:ascii="Garamond" w:hAnsi="Garamond"/>
          <w:sz w:val="22"/>
          <w:szCs w:val="22"/>
        </w:rPr>
        <w:t xml:space="preserve">This article discusses the different types or “typologies” of tourists. This information will be useful to design an effective tourists profiling system. </w:t>
      </w:r>
    </w:p>
    <w:p w:rsidR="00AC1F01" w:rsidRPr="00CA7EE6" w:rsidRDefault="00AC1F01" w:rsidP="00AC1F01">
      <w:pPr>
        <w:pStyle w:val="Heading2"/>
        <w:rPr>
          <w:sz w:val="22"/>
          <w:szCs w:val="22"/>
        </w:rPr>
      </w:pPr>
      <w:bookmarkStart w:id="61" w:name="_Toc211422511"/>
      <w:r w:rsidRPr="00CA7EE6">
        <w:t>Recommender Systems</w:t>
      </w:r>
      <w:bookmarkEnd w:id="61"/>
      <w:r w:rsidRPr="00CA7EE6">
        <w:t xml:space="preserve"> </w:t>
      </w:r>
    </w:p>
    <w:p w:rsidR="00AC1F01" w:rsidRPr="00CA7EE6" w:rsidRDefault="00AC1F01" w:rsidP="00AC1F01">
      <w:pPr>
        <w:pStyle w:val="NormalWeb"/>
        <w:contextualSpacing/>
        <w:rPr>
          <w:rFonts w:ascii="Garamond" w:hAnsi="Garamond"/>
          <w:sz w:val="22"/>
          <w:szCs w:val="22"/>
        </w:rPr>
      </w:pPr>
      <w:proofErr w:type="spellStart"/>
      <w:proofErr w:type="gramStart"/>
      <w:r w:rsidRPr="00CA7EE6">
        <w:rPr>
          <w:rFonts w:ascii="Garamond" w:hAnsi="Garamond"/>
          <w:sz w:val="22"/>
          <w:szCs w:val="22"/>
        </w:rPr>
        <w:t>Berka</w:t>
      </w:r>
      <w:proofErr w:type="spellEnd"/>
      <w:r w:rsidRPr="00CA7EE6">
        <w:rPr>
          <w:rFonts w:ascii="Garamond" w:hAnsi="Garamond"/>
          <w:sz w:val="22"/>
          <w:szCs w:val="22"/>
        </w:rPr>
        <w:t xml:space="preserve">, T., &amp; </w:t>
      </w:r>
      <w:proofErr w:type="spellStart"/>
      <w:r w:rsidRPr="00CA7EE6">
        <w:rPr>
          <w:rFonts w:ascii="Garamond" w:hAnsi="Garamond"/>
          <w:sz w:val="22"/>
          <w:szCs w:val="22"/>
        </w:rPr>
        <w:t>Plößnig</w:t>
      </w:r>
      <w:proofErr w:type="spellEnd"/>
      <w:r w:rsidRPr="00CA7EE6">
        <w:rPr>
          <w:rFonts w:ascii="Garamond" w:hAnsi="Garamond"/>
          <w:sz w:val="22"/>
          <w:szCs w:val="22"/>
        </w:rPr>
        <w:t>, M. (2004).</w:t>
      </w:r>
      <w:proofErr w:type="gramEnd"/>
      <w:r w:rsidRPr="00CA7EE6">
        <w:rPr>
          <w:rFonts w:ascii="Garamond" w:hAnsi="Garamond"/>
          <w:sz w:val="22"/>
          <w:szCs w:val="22"/>
        </w:rPr>
        <w:t xml:space="preserve"> </w:t>
      </w:r>
      <w:proofErr w:type="gramStart"/>
      <w:r w:rsidRPr="00CA7EE6">
        <w:rPr>
          <w:rFonts w:ascii="Garamond" w:hAnsi="Garamond"/>
          <w:iCs/>
          <w:sz w:val="22"/>
          <w:szCs w:val="22"/>
        </w:rPr>
        <w:t>Designing Recommender Systems for Tourism</w:t>
      </w:r>
      <w:r w:rsidRPr="00CA7EE6">
        <w:rPr>
          <w:rFonts w:ascii="Garamond" w:hAnsi="Garamond"/>
          <w:sz w:val="22"/>
          <w:szCs w:val="22"/>
        </w:rPr>
        <w:t>.</w:t>
      </w:r>
      <w:proofErr w:type="gramEnd"/>
      <w:r w:rsidRPr="00CA7EE6">
        <w:rPr>
          <w:rFonts w:ascii="Garamond" w:hAnsi="Garamond"/>
          <w:sz w:val="22"/>
          <w:szCs w:val="22"/>
        </w:rPr>
        <w:t xml:space="preserve">  </w:t>
      </w:r>
      <w:proofErr w:type="gramStart"/>
      <w:smartTag w:uri="urn:schemas-microsoft-com:office:smarttags" w:element="City">
        <w:smartTag w:uri="urn:schemas-microsoft-com:office:smarttags" w:element="place">
          <w:r w:rsidRPr="00CA7EE6">
            <w:rPr>
              <w:rFonts w:ascii="Garamond" w:hAnsi="Garamond"/>
              <w:sz w:val="22"/>
              <w:szCs w:val="22"/>
            </w:rPr>
            <w:t>Salzburg</w:t>
          </w:r>
        </w:smartTag>
      </w:smartTag>
      <w:r w:rsidRPr="00CA7EE6">
        <w:rPr>
          <w:rFonts w:ascii="Garamond" w:hAnsi="Garamond"/>
          <w:sz w:val="22"/>
          <w:szCs w:val="22"/>
        </w:rPr>
        <w:t xml:space="preserve"> Research.</w:t>
      </w:r>
      <w:proofErr w:type="gramEnd"/>
      <w:r w:rsidRPr="00CA7EE6">
        <w:rPr>
          <w:rFonts w:ascii="Garamond" w:hAnsi="Garamond"/>
          <w:sz w:val="22"/>
          <w:szCs w:val="22"/>
        </w:rPr>
        <w:t xml:space="preserve"> </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paper is one of the most useful sources on our list.  It is an explanation of how to design a recommender system for tourists, written for non-technical people.  It covers the types of </w:t>
      </w:r>
      <w:proofErr w:type="gramStart"/>
      <w:r w:rsidRPr="00CA7EE6">
        <w:rPr>
          <w:rFonts w:ascii="Garamond" w:hAnsi="Garamond"/>
          <w:sz w:val="22"/>
          <w:szCs w:val="22"/>
        </w:rPr>
        <w:t>filtering, how to choose one, and how to design your system architecture so it will favor filtering</w:t>
      </w:r>
      <w:proofErr w:type="gramEnd"/>
      <w:r w:rsidRPr="00CA7EE6">
        <w:rPr>
          <w:rFonts w:ascii="Garamond" w:hAnsi="Garamond"/>
          <w:sz w:val="22"/>
          <w:szCs w:val="22"/>
        </w:rPr>
        <w:t xml:space="preserve">.  The top-level approach of this paper sums up a lot of the information that </w:t>
      </w:r>
      <w:proofErr w:type="gramStart"/>
      <w:r w:rsidRPr="00CA7EE6">
        <w:rPr>
          <w:rFonts w:ascii="Garamond" w:hAnsi="Garamond"/>
          <w:sz w:val="22"/>
          <w:szCs w:val="22"/>
        </w:rPr>
        <w:t>is buried</w:t>
      </w:r>
      <w:proofErr w:type="gramEnd"/>
      <w:r w:rsidRPr="00CA7EE6">
        <w:rPr>
          <w:rFonts w:ascii="Garamond" w:hAnsi="Garamond"/>
          <w:sz w:val="22"/>
          <w:szCs w:val="22"/>
        </w:rPr>
        <w:t xml:space="preserve"> in heavy math in most other papers, and it will provide a wealth of information when we explain our project to non-technical people.</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450" w:hanging="450"/>
        <w:contextualSpacing/>
        <w:rPr>
          <w:rFonts w:ascii="Garamond" w:hAnsi="Garamond"/>
          <w:sz w:val="22"/>
          <w:szCs w:val="22"/>
        </w:rPr>
      </w:pPr>
      <w:proofErr w:type="spellStart"/>
      <w:proofErr w:type="gramStart"/>
      <w:r w:rsidRPr="00CA7EE6">
        <w:rPr>
          <w:rFonts w:ascii="Garamond" w:hAnsi="Garamond"/>
          <w:sz w:val="22"/>
          <w:szCs w:val="22"/>
        </w:rPr>
        <w:t>Herlocker</w:t>
      </w:r>
      <w:proofErr w:type="spellEnd"/>
      <w:r w:rsidRPr="00CA7EE6">
        <w:rPr>
          <w:rFonts w:ascii="Garamond" w:hAnsi="Garamond"/>
          <w:sz w:val="22"/>
          <w:szCs w:val="22"/>
        </w:rPr>
        <w:t xml:space="preserve">, J. L., </w:t>
      </w:r>
      <w:proofErr w:type="spellStart"/>
      <w:r w:rsidRPr="00CA7EE6">
        <w:rPr>
          <w:rFonts w:ascii="Garamond" w:hAnsi="Garamond"/>
          <w:sz w:val="22"/>
          <w:szCs w:val="22"/>
        </w:rPr>
        <w:t>Konstan</w:t>
      </w:r>
      <w:proofErr w:type="spellEnd"/>
      <w:r w:rsidRPr="00CA7EE6">
        <w:rPr>
          <w:rFonts w:ascii="Garamond" w:hAnsi="Garamond"/>
          <w:sz w:val="22"/>
          <w:szCs w:val="22"/>
        </w:rPr>
        <w:t xml:space="preserve">, J. A., </w:t>
      </w:r>
      <w:proofErr w:type="spellStart"/>
      <w:r w:rsidRPr="00CA7EE6">
        <w:rPr>
          <w:rFonts w:ascii="Garamond" w:hAnsi="Garamond"/>
          <w:sz w:val="22"/>
          <w:szCs w:val="22"/>
        </w:rPr>
        <w:t>Terveen</w:t>
      </w:r>
      <w:proofErr w:type="spellEnd"/>
      <w:r w:rsidRPr="00CA7EE6">
        <w:rPr>
          <w:rFonts w:ascii="Garamond" w:hAnsi="Garamond"/>
          <w:sz w:val="22"/>
          <w:szCs w:val="22"/>
        </w:rPr>
        <w:t xml:space="preserve">, L. G., &amp; </w:t>
      </w:r>
      <w:proofErr w:type="spellStart"/>
      <w:r w:rsidRPr="00CA7EE6">
        <w:rPr>
          <w:rFonts w:ascii="Garamond" w:hAnsi="Garamond"/>
          <w:sz w:val="22"/>
          <w:szCs w:val="22"/>
        </w:rPr>
        <w:t>Riedl</w:t>
      </w:r>
      <w:proofErr w:type="spellEnd"/>
      <w:r w:rsidRPr="00CA7EE6">
        <w:rPr>
          <w:rFonts w:ascii="Garamond" w:hAnsi="Garamond"/>
          <w:sz w:val="22"/>
          <w:szCs w:val="22"/>
        </w:rPr>
        <w:t>, J. T. (2004).</w:t>
      </w:r>
      <w:proofErr w:type="gramEnd"/>
      <w:r w:rsidRPr="00CA7EE6">
        <w:rPr>
          <w:rFonts w:ascii="Garamond" w:hAnsi="Garamond"/>
          <w:sz w:val="22"/>
          <w:szCs w:val="22"/>
        </w:rPr>
        <w:t xml:space="preserve"> </w:t>
      </w:r>
      <w:proofErr w:type="gramStart"/>
      <w:r w:rsidRPr="00CA7EE6">
        <w:rPr>
          <w:rFonts w:ascii="Garamond" w:hAnsi="Garamond"/>
          <w:sz w:val="22"/>
          <w:szCs w:val="22"/>
        </w:rPr>
        <w:t>Evaluating Collaborative Filtering Recommender Systems.</w:t>
      </w:r>
      <w:proofErr w:type="gramEnd"/>
      <w:r w:rsidRPr="00CA7EE6">
        <w:rPr>
          <w:rFonts w:ascii="Garamond" w:hAnsi="Garamond"/>
          <w:i/>
          <w:iCs/>
          <w:sz w:val="22"/>
          <w:szCs w:val="22"/>
        </w:rPr>
        <w:t xml:space="preserve"> ACM </w:t>
      </w:r>
      <w:proofErr w:type="spellStart"/>
      <w:proofErr w:type="gramStart"/>
      <w:r w:rsidRPr="00CA7EE6">
        <w:rPr>
          <w:rFonts w:ascii="Garamond" w:hAnsi="Garamond"/>
          <w:i/>
          <w:iCs/>
          <w:sz w:val="22"/>
          <w:szCs w:val="22"/>
        </w:rPr>
        <w:t>Trans.Inf.Syst</w:t>
      </w:r>
      <w:proofErr w:type="spellEnd"/>
      <w:r w:rsidRPr="00CA7EE6">
        <w:rPr>
          <w:rFonts w:ascii="Garamond" w:hAnsi="Garamond"/>
          <w:i/>
          <w:iCs/>
          <w:sz w:val="22"/>
          <w:szCs w:val="22"/>
        </w:rPr>
        <w:t>.,</w:t>
      </w:r>
      <w:proofErr w:type="gramEnd"/>
      <w:r w:rsidRPr="00CA7EE6">
        <w:rPr>
          <w:rFonts w:ascii="Garamond" w:hAnsi="Garamond"/>
          <w:i/>
          <w:iCs/>
          <w:sz w:val="22"/>
          <w:szCs w:val="22"/>
        </w:rPr>
        <w:t xml:space="preserve"> 22</w:t>
      </w:r>
      <w:r w:rsidRPr="00CA7EE6">
        <w:rPr>
          <w:rFonts w:ascii="Garamond" w:hAnsi="Garamond"/>
          <w:sz w:val="22"/>
          <w:szCs w:val="22"/>
        </w:rPr>
        <w:t>(1), 5-53.</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90"/>
        <w:contextualSpacing/>
        <w:rPr>
          <w:rFonts w:ascii="Garamond" w:hAnsi="Garamond"/>
          <w:sz w:val="22"/>
          <w:szCs w:val="22"/>
        </w:rPr>
      </w:pPr>
      <w:r w:rsidRPr="00CA7EE6">
        <w:rPr>
          <w:rFonts w:ascii="Garamond" w:hAnsi="Garamond"/>
          <w:sz w:val="22"/>
          <w:szCs w:val="22"/>
        </w:rPr>
        <w:tab/>
      </w:r>
      <w:proofErr w:type="gramStart"/>
      <w:r w:rsidRPr="00CA7EE6">
        <w:rPr>
          <w:rFonts w:ascii="Garamond" w:hAnsi="Garamond"/>
          <w:sz w:val="22"/>
          <w:szCs w:val="22"/>
        </w:rPr>
        <w:t>This research was funded by the NSF to quantitatively evaluate the differences between different collaborative filtering methods</w:t>
      </w:r>
      <w:proofErr w:type="gramEnd"/>
      <w:r w:rsidRPr="00CA7EE6">
        <w:rPr>
          <w:rFonts w:ascii="Garamond" w:hAnsi="Garamond"/>
          <w:sz w:val="22"/>
          <w:szCs w:val="22"/>
        </w:rPr>
        <w:t>.  It offers a large amount of information regarding recommendation systems, but it also offers a very useful and comprehensive list of bibliography.</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proofErr w:type="spellStart"/>
      <w:r w:rsidRPr="00CA7EE6">
        <w:rPr>
          <w:rFonts w:ascii="Garamond" w:hAnsi="Garamond"/>
          <w:sz w:val="22"/>
          <w:szCs w:val="22"/>
        </w:rPr>
        <w:t>Shoval</w:t>
      </w:r>
      <w:proofErr w:type="spellEnd"/>
      <w:r w:rsidRPr="00CA7EE6">
        <w:rPr>
          <w:rFonts w:ascii="Garamond" w:hAnsi="Garamond"/>
          <w:sz w:val="22"/>
          <w:szCs w:val="22"/>
        </w:rPr>
        <w:t xml:space="preserve">, N. and </w:t>
      </w:r>
      <w:proofErr w:type="spellStart"/>
      <w:r w:rsidRPr="00CA7EE6">
        <w:rPr>
          <w:rFonts w:ascii="Garamond" w:hAnsi="Garamond"/>
          <w:sz w:val="22"/>
          <w:szCs w:val="22"/>
        </w:rPr>
        <w:t>Raveh</w:t>
      </w:r>
      <w:proofErr w:type="spellEnd"/>
      <w:r w:rsidRPr="00CA7EE6">
        <w:rPr>
          <w:rFonts w:ascii="Garamond" w:hAnsi="Garamond"/>
          <w:sz w:val="22"/>
          <w:szCs w:val="22"/>
        </w:rPr>
        <w:t>, A</w:t>
      </w:r>
      <w:proofErr w:type="gramStart"/>
      <w:r w:rsidRPr="00CA7EE6">
        <w:rPr>
          <w:rFonts w:ascii="Garamond" w:hAnsi="Garamond"/>
          <w:sz w:val="22"/>
          <w:szCs w:val="22"/>
        </w:rPr>
        <w:t>. ,</w:t>
      </w:r>
      <w:proofErr w:type="gramEnd"/>
      <w:r w:rsidRPr="00CA7EE6">
        <w:rPr>
          <w:rFonts w:ascii="Garamond" w:hAnsi="Garamond"/>
          <w:sz w:val="22"/>
          <w:szCs w:val="22"/>
        </w:rPr>
        <w:t xml:space="preserve"> “Categorization of Tourist Attractions and the Modeling of Tourist Cities: Based on the Co-Plot Method of Multivariate Analysis”, Tourism Management, 2004</w:t>
      </w:r>
    </w:p>
    <w:p w:rsidR="00AC1F01" w:rsidRPr="00CA7EE6" w:rsidRDefault="00AC1F01" w:rsidP="00AC1F01">
      <w:pPr>
        <w:pStyle w:val="NormalWeb"/>
        <w:ind w:left="360"/>
        <w:contextualSpacing/>
        <w:rPr>
          <w:rFonts w:ascii="Garamond" w:hAnsi="Garamond"/>
          <w:b/>
          <w:sz w:val="22"/>
          <w:szCs w:val="22"/>
        </w:rPr>
      </w:pP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approaches the analysis of the relation between the trip characteristics of tourist and the places they go.  This </w:t>
      </w:r>
      <w:proofErr w:type="gramStart"/>
      <w:r w:rsidRPr="00CA7EE6">
        <w:rPr>
          <w:rFonts w:ascii="Garamond" w:hAnsi="Garamond"/>
          <w:sz w:val="22"/>
          <w:szCs w:val="22"/>
        </w:rPr>
        <w:t>is done</w:t>
      </w:r>
      <w:proofErr w:type="gramEnd"/>
      <w:r w:rsidRPr="00CA7EE6">
        <w:rPr>
          <w:rFonts w:ascii="Garamond" w:hAnsi="Garamond"/>
          <w:sz w:val="22"/>
          <w:szCs w:val="22"/>
        </w:rPr>
        <w:t xml:space="preserve"> through the simultaneous breakdown of observations and variables as well as the interrelations between them.  The method </w:t>
      </w:r>
      <w:proofErr w:type="gramStart"/>
      <w:r w:rsidRPr="00CA7EE6">
        <w:rPr>
          <w:rFonts w:ascii="Garamond" w:hAnsi="Garamond"/>
          <w:sz w:val="22"/>
          <w:szCs w:val="22"/>
        </w:rPr>
        <w:t>is known</w:t>
      </w:r>
      <w:proofErr w:type="gramEnd"/>
      <w:r w:rsidRPr="00CA7EE6">
        <w:rPr>
          <w:rFonts w:ascii="Garamond" w:hAnsi="Garamond"/>
          <w:sz w:val="22"/>
          <w:szCs w:val="22"/>
        </w:rPr>
        <w:t xml:space="preserve"> as the “co-plot” method.</w:t>
      </w:r>
    </w:p>
    <w:p w:rsidR="00AC1F01" w:rsidRPr="00CA7EE6" w:rsidRDefault="00AC1F01" w:rsidP="00AC1F01">
      <w:pPr>
        <w:pStyle w:val="Heading2"/>
      </w:pPr>
      <w:bookmarkStart w:id="62" w:name="_Toc211422512"/>
      <w:r w:rsidRPr="00CA7EE6">
        <w:t>Socially Driven Websites (Web 2.0)</w:t>
      </w:r>
      <w:bookmarkEnd w:id="62"/>
    </w:p>
    <w:p w:rsidR="00AC1F01" w:rsidRPr="00CA7EE6" w:rsidRDefault="00AC1F01" w:rsidP="00AC1F01">
      <w:pPr>
        <w:ind w:left="360" w:hanging="360"/>
      </w:pPr>
      <w:r w:rsidRPr="00CA7EE6">
        <w:t xml:space="preserve">Alexander, B. (2006). Web 2.0: A New Wave of Innovation for Teaching and </w:t>
      </w:r>
      <w:proofErr w:type="spellStart"/>
      <w:proofErr w:type="gramStart"/>
      <w:r w:rsidRPr="00CA7EE6">
        <w:t>Learning.</w:t>
      </w:r>
      <w:r w:rsidRPr="00CA7EE6">
        <w:rPr>
          <w:i/>
          <w:iCs/>
        </w:rPr>
        <w:t>41</w:t>
      </w:r>
      <w:proofErr w:type="spellEnd"/>
      <w:r w:rsidRPr="00CA7EE6">
        <w:t>(</w:t>
      </w:r>
      <w:proofErr w:type="gramEnd"/>
      <w:r w:rsidRPr="00CA7EE6">
        <w:t>2), 32-44.</w:t>
      </w: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is useful because it provides background information on the topic of socially driven websites. Since we will be laying the grounds for the creation of such a website, this website will be a helpful resource. </w:t>
      </w:r>
    </w:p>
    <w:p w:rsidR="00AC1F01" w:rsidRPr="00CA7EE6" w:rsidRDefault="00AC1F01" w:rsidP="00AC1F01">
      <w:pPr>
        <w:pStyle w:val="Default"/>
        <w:spacing w:line="276" w:lineRule="auto"/>
        <w:rPr>
          <w:rFonts w:ascii="Garamond" w:hAnsi="Garamond"/>
          <w:color w:val="auto"/>
          <w:sz w:val="22"/>
          <w:szCs w:val="22"/>
        </w:rPr>
      </w:pPr>
      <w:r w:rsidRPr="00CA7EE6">
        <w:rPr>
          <w:rFonts w:ascii="Garamond" w:hAnsi="Garamond"/>
          <w:i/>
          <w:iCs/>
          <w:color w:val="auto"/>
          <w:sz w:val="22"/>
          <w:szCs w:val="22"/>
        </w:rPr>
        <w:t xml:space="preserve">Web 2.0...the Machine is </w:t>
      </w:r>
      <w:proofErr w:type="gramStart"/>
      <w:r w:rsidRPr="00CA7EE6">
        <w:rPr>
          <w:rFonts w:ascii="Garamond" w:hAnsi="Garamond"/>
          <w:i/>
          <w:iCs/>
          <w:color w:val="auto"/>
          <w:sz w:val="22"/>
          <w:szCs w:val="22"/>
        </w:rPr>
        <w:t>Us/</w:t>
      </w:r>
      <w:proofErr w:type="spellStart"/>
      <w:proofErr w:type="gramEnd"/>
      <w:r w:rsidRPr="00CA7EE6">
        <w:rPr>
          <w:rFonts w:ascii="Garamond" w:hAnsi="Garamond"/>
          <w:i/>
          <w:iCs/>
          <w:color w:val="auto"/>
          <w:sz w:val="22"/>
          <w:szCs w:val="22"/>
        </w:rPr>
        <w:t>ing</w:t>
      </w:r>
      <w:proofErr w:type="spellEnd"/>
      <w:r w:rsidRPr="00CA7EE6">
        <w:rPr>
          <w:rFonts w:ascii="Garamond" w:hAnsi="Garamond"/>
          <w:i/>
          <w:iCs/>
          <w:color w:val="auto"/>
          <w:sz w:val="22"/>
          <w:szCs w:val="22"/>
        </w:rPr>
        <w:t xml:space="preserve"> Us. </w:t>
      </w:r>
      <w:proofErr w:type="spellStart"/>
      <w:proofErr w:type="gramStart"/>
      <w:r w:rsidRPr="00CA7EE6">
        <w:rPr>
          <w:rFonts w:ascii="Garamond" w:hAnsi="Garamond"/>
          <w:color w:val="auto"/>
          <w:sz w:val="22"/>
          <w:szCs w:val="22"/>
        </w:rPr>
        <w:t>Wesch</w:t>
      </w:r>
      <w:proofErr w:type="spellEnd"/>
      <w:r w:rsidRPr="00CA7EE6">
        <w:rPr>
          <w:rFonts w:ascii="Garamond" w:hAnsi="Garamond"/>
          <w:color w:val="auto"/>
          <w:sz w:val="22"/>
          <w:szCs w:val="22"/>
        </w:rPr>
        <w:t>, M. (Director).</w:t>
      </w:r>
      <w:proofErr w:type="gramEnd"/>
      <w:r w:rsidRPr="00CA7EE6">
        <w:rPr>
          <w:rFonts w:ascii="Garamond" w:hAnsi="Garamond"/>
          <w:color w:val="auto"/>
          <w:sz w:val="22"/>
          <w:szCs w:val="22"/>
        </w:rPr>
        <w:t xml:space="preserve"> (2008)</w:t>
      </w:r>
      <w:proofErr w:type="gramStart"/>
      <w:r w:rsidRPr="00CA7EE6">
        <w:rPr>
          <w:rFonts w:ascii="Garamond" w:hAnsi="Garamond"/>
          <w:color w:val="auto"/>
          <w:sz w:val="22"/>
          <w:szCs w:val="22"/>
        </w:rPr>
        <w:t>.[</w:t>
      </w:r>
      <w:proofErr w:type="gramEnd"/>
      <w:r w:rsidRPr="00CA7EE6">
        <w:rPr>
          <w:rFonts w:ascii="Garamond" w:hAnsi="Garamond"/>
          <w:color w:val="auto"/>
          <w:sz w:val="22"/>
          <w:szCs w:val="22"/>
        </w:rPr>
        <w:t>Video/DVD]</w:t>
      </w:r>
    </w:p>
    <w:p w:rsidR="00AC1F01" w:rsidRPr="00CA7EE6" w:rsidRDefault="00AC1F01" w:rsidP="00AC1F01">
      <w:pPr>
        <w:pStyle w:val="Default"/>
        <w:spacing w:line="276" w:lineRule="auto"/>
        <w:rPr>
          <w:rFonts w:ascii="Garamond" w:hAnsi="Garamond"/>
          <w:color w:val="auto"/>
          <w:sz w:val="22"/>
          <w:szCs w:val="22"/>
        </w:rPr>
      </w:pPr>
    </w:p>
    <w:p w:rsidR="00AC1F01" w:rsidRPr="00CA7EE6" w:rsidRDefault="00AC1F01" w:rsidP="00AC1F01">
      <w:pPr>
        <w:pStyle w:val="Default"/>
        <w:spacing w:line="276" w:lineRule="auto"/>
        <w:ind w:left="450"/>
        <w:rPr>
          <w:rFonts w:ascii="Garamond" w:hAnsi="Garamond"/>
          <w:color w:val="auto"/>
          <w:sz w:val="22"/>
          <w:szCs w:val="22"/>
        </w:rPr>
      </w:pPr>
      <w:r w:rsidRPr="00CA7EE6">
        <w:rPr>
          <w:rFonts w:ascii="Garamond" w:hAnsi="Garamond"/>
          <w:color w:val="auto"/>
          <w:sz w:val="22"/>
          <w:szCs w:val="22"/>
        </w:rPr>
        <w:t>This short video describes Web 2.0. Through visual representations, the video shows how the socially driven website works and explains the importance of the user.</w:t>
      </w:r>
    </w:p>
    <w:p w:rsidR="00AC1F01" w:rsidRPr="00CA7EE6" w:rsidRDefault="00AC1F01" w:rsidP="00AC1F01">
      <w:pPr>
        <w:pStyle w:val="NormalWeb"/>
        <w:ind w:left="360"/>
        <w:contextualSpacing/>
        <w:rPr>
          <w:rFonts w:ascii="Garamond" w:hAnsi="Garamond"/>
          <w:b/>
        </w:rPr>
      </w:pPr>
    </w:p>
    <w:p w:rsidR="00AC1F01" w:rsidRPr="00CA7EE6" w:rsidRDefault="00AC1F01" w:rsidP="00AC1F01">
      <w:pPr>
        <w:pStyle w:val="Heading2"/>
      </w:pPr>
      <w:bookmarkStart w:id="63" w:name="_Toc211422513"/>
      <w:r w:rsidRPr="00CA7EE6">
        <w:t>Tourism</w:t>
      </w:r>
      <w:bookmarkEnd w:id="63"/>
    </w:p>
    <w:p w:rsidR="00AC1F01" w:rsidRPr="00CA7EE6" w:rsidRDefault="00AC1F01" w:rsidP="00AC1F01">
      <w:pPr>
        <w:ind w:left="360" w:hanging="360"/>
      </w:pPr>
      <w:proofErr w:type="spellStart"/>
      <w:proofErr w:type="gramStart"/>
      <w:r w:rsidRPr="00CA7EE6">
        <w:t>Bahlatzis</w:t>
      </w:r>
      <w:proofErr w:type="spellEnd"/>
      <w:r w:rsidRPr="00CA7EE6">
        <w:t xml:space="preserve">, Jonathan; </w:t>
      </w:r>
      <w:proofErr w:type="spellStart"/>
      <w:r w:rsidRPr="00CA7EE6">
        <w:t>D'Angelo</w:t>
      </w:r>
      <w:proofErr w:type="spellEnd"/>
      <w:r w:rsidRPr="00CA7EE6">
        <w:t xml:space="preserve"> Sophia; Hamlet, Nina and </w:t>
      </w:r>
      <w:proofErr w:type="spellStart"/>
      <w:r w:rsidRPr="00CA7EE6">
        <w:t>Shomorony</w:t>
      </w:r>
      <w:proofErr w:type="spellEnd"/>
      <w:r w:rsidRPr="00CA7EE6">
        <w:t xml:space="preserve"> </w:t>
      </w:r>
      <w:proofErr w:type="spellStart"/>
      <w:r w:rsidRPr="00CA7EE6">
        <w:t>Ilan</w:t>
      </w:r>
      <w:proofErr w:type="spellEnd"/>
      <w:r w:rsidRPr="00CA7EE6">
        <w:t>.</w:t>
      </w:r>
      <w:proofErr w:type="gramEnd"/>
      <w:r w:rsidRPr="00CA7EE6">
        <w:t xml:space="preserve"> (2008). </w:t>
      </w:r>
      <w:smartTag w:uri="urn:schemas-microsoft-com:office:smarttags" w:element="City">
        <w:r w:rsidRPr="00CA7EE6">
          <w:rPr>
            <w:i/>
            <w:iCs/>
          </w:rPr>
          <w:t>Venice</w:t>
        </w:r>
      </w:smartTag>
      <w:r w:rsidRPr="00CA7EE6">
        <w:rPr>
          <w:i/>
          <w:iCs/>
        </w:rPr>
        <w:t xml:space="preserve"> wiki book everything you ever wanted to know about </w:t>
      </w:r>
      <w:proofErr w:type="spellStart"/>
      <w:proofErr w:type="gramStart"/>
      <w:smartTag w:uri="urn:schemas-microsoft-com:office:smarttags" w:element="City">
        <w:smartTag w:uri="urn:schemas-microsoft-com:office:smarttags" w:element="place">
          <w:r w:rsidRPr="00CA7EE6">
            <w:rPr>
              <w:i/>
              <w:iCs/>
            </w:rPr>
            <w:t>venice</w:t>
          </w:r>
        </w:smartTag>
      </w:smartTag>
      <w:proofErr w:type="spellEnd"/>
      <w:proofErr w:type="gramEnd"/>
      <w:r w:rsidRPr="00CA7EE6">
        <w:rPr>
          <w:i/>
          <w:iCs/>
        </w:rPr>
        <w:t>.</w:t>
      </w:r>
      <w:r w:rsidRPr="00CA7EE6">
        <w:t xml:space="preserve"> Retrieved September 17, 2008, </w:t>
      </w:r>
      <w:proofErr w:type="spellStart"/>
      <w:r w:rsidRPr="00CA7EE6">
        <w:t>fromhttp</w:t>
      </w:r>
      <w:proofErr w:type="spellEnd"/>
      <w:r w:rsidRPr="00CA7EE6">
        <w:t>://</w:t>
      </w:r>
      <w:proofErr w:type="spellStart"/>
      <w:r w:rsidRPr="00CA7EE6">
        <w:t>venice1point0.wikidot.com</w:t>
      </w:r>
      <w:proofErr w:type="spellEnd"/>
      <w:r w:rsidRPr="00CA7EE6">
        <w:t>/</w:t>
      </w:r>
      <w:proofErr w:type="spellStart"/>
      <w:r w:rsidRPr="00CA7EE6">
        <w:t>venice1</w:t>
      </w:r>
      <w:proofErr w:type="spellEnd"/>
      <w:r w:rsidRPr="00CA7EE6">
        <w:t xml:space="preserve">-0 </w:t>
      </w:r>
    </w:p>
    <w:p w:rsidR="00AC1F01" w:rsidRPr="00CA7EE6" w:rsidRDefault="00AC1F01" w:rsidP="00AC1F01">
      <w:pPr>
        <w:ind w:left="360"/>
      </w:pPr>
      <w:proofErr w:type="gramStart"/>
      <w:r w:rsidRPr="00CA7EE6">
        <w:t xml:space="preserve">This website was created by fellow </w:t>
      </w:r>
      <w:smartTag w:uri="urn:schemas-microsoft-com:office:smarttags" w:element="PlaceName">
        <w:r w:rsidRPr="00CA7EE6">
          <w:t>Venice</w:t>
        </w:r>
      </w:smartTag>
      <w:r w:rsidRPr="00CA7EE6">
        <w:t xml:space="preserve"> </w:t>
      </w:r>
      <w:smartTag w:uri="urn:schemas-microsoft-com:office:smarttags" w:element="PlaceName">
        <w:r w:rsidRPr="00CA7EE6">
          <w:t>Project</w:t>
        </w:r>
      </w:smartTag>
      <w:r w:rsidRPr="00CA7EE6">
        <w:t xml:space="preserve"> </w:t>
      </w:r>
      <w:smartTag w:uri="urn:schemas-microsoft-com:office:smarttags" w:element="PlaceType">
        <w:r w:rsidRPr="00CA7EE6">
          <w:t>Center</w:t>
        </w:r>
      </w:smartTag>
      <w:r w:rsidRPr="00CA7EE6">
        <w:t xml:space="preserve"> students who have compiled all information they have discovered about </w:t>
      </w:r>
      <w:smartTag w:uri="urn:schemas-microsoft-com:office:smarttags" w:element="City">
        <w:smartTag w:uri="urn:schemas-microsoft-com:office:smarttags" w:element="place">
          <w:r w:rsidRPr="00CA7EE6">
            <w:t>Venice</w:t>
          </w:r>
        </w:smartTag>
      </w:smartTag>
      <w:proofErr w:type="gramEnd"/>
      <w:r w:rsidRPr="00CA7EE6">
        <w:t xml:space="preserve">. This website is very useful for finding information and facts about the city of </w:t>
      </w:r>
      <w:smartTag w:uri="urn:schemas-microsoft-com:office:smarttags" w:element="City">
        <w:r w:rsidRPr="00CA7EE6">
          <w:t>Venice</w:t>
        </w:r>
      </w:smartTag>
      <w:r w:rsidRPr="00CA7EE6">
        <w:t xml:space="preserve"> such as how many tourists visit </w:t>
      </w:r>
      <w:smartTag w:uri="urn:schemas-microsoft-com:office:smarttags" w:element="City">
        <w:r w:rsidRPr="00CA7EE6">
          <w:t>Venice</w:t>
        </w:r>
      </w:smartTag>
      <w:r w:rsidRPr="00CA7EE6">
        <w:t xml:space="preserve"> as well as how many excursionists visit </w:t>
      </w:r>
      <w:smartTag w:uri="urn:schemas-microsoft-com:office:smarttags" w:element="City">
        <w:smartTag w:uri="urn:schemas-microsoft-com:office:smarttags" w:element="place">
          <w:r w:rsidRPr="00CA7EE6">
            <w:t>Venice</w:t>
          </w:r>
        </w:smartTag>
      </w:smartTag>
      <w:r w:rsidRPr="00CA7EE6">
        <w:t xml:space="preserve"> on a yearly basis. It also discusses the affect of large numbers of tourists on </w:t>
      </w:r>
      <w:smartTag w:uri="urn:schemas-microsoft-com:office:smarttags" w:element="City">
        <w:smartTag w:uri="urn:schemas-microsoft-com:office:smarttags" w:element="place">
          <w:r w:rsidRPr="00CA7EE6">
            <w:t>Venice</w:t>
          </w:r>
        </w:smartTag>
      </w:smartTag>
      <w:r w:rsidRPr="00CA7EE6">
        <w:t xml:space="preserve">. </w:t>
      </w:r>
    </w:p>
    <w:p w:rsidR="00AC1F01" w:rsidRPr="00CA7EE6" w:rsidRDefault="00AC1F01" w:rsidP="00AC1F01">
      <w:pPr>
        <w:spacing w:after="0"/>
        <w:rPr>
          <w:i/>
          <w:iCs/>
        </w:rPr>
      </w:pPr>
      <w:proofErr w:type="spellStart"/>
      <w:proofErr w:type="gramStart"/>
      <w:r w:rsidRPr="00CA7EE6">
        <w:t>Bahlatzis</w:t>
      </w:r>
      <w:proofErr w:type="spellEnd"/>
      <w:r w:rsidRPr="00CA7EE6">
        <w:t xml:space="preserve">, Jonathan, Sophia </w:t>
      </w:r>
      <w:proofErr w:type="spellStart"/>
      <w:r w:rsidRPr="00CA7EE6">
        <w:t>D'Angelo</w:t>
      </w:r>
      <w:proofErr w:type="spellEnd"/>
      <w:r w:rsidRPr="00CA7EE6">
        <w:t xml:space="preserve">, Hamlet Nina and </w:t>
      </w:r>
      <w:proofErr w:type="spellStart"/>
      <w:r w:rsidRPr="00CA7EE6">
        <w:t>Ilan</w:t>
      </w:r>
      <w:proofErr w:type="spellEnd"/>
      <w:r w:rsidRPr="00CA7EE6">
        <w:t xml:space="preserve"> </w:t>
      </w:r>
      <w:proofErr w:type="spellStart"/>
      <w:r w:rsidRPr="00CA7EE6">
        <w:t>Shomorony</w:t>
      </w:r>
      <w:proofErr w:type="spellEnd"/>
      <w:r w:rsidRPr="00CA7EE6">
        <w:t>.</w:t>
      </w:r>
      <w:proofErr w:type="gramEnd"/>
      <w:r w:rsidRPr="00CA7EE6">
        <w:t xml:space="preserve"> (2007). </w:t>
      </w:r>
      <w:r w:rsidRPr="00CA7EE6">
        <w:rPr>
          <w:i/>
          <w:iCs/>
        </w:rPr>
        <w:t>Pressing issues: A Venetian</w:t>
      </w:r>
    </w:p>
    <w:p w:rsidR="00AC1F01" w:rsidRPr="00CA7EE6" w:rsidRDefault="00AC1F01" w:rsidP="00AC1F01">
      <w:pPr>
        <w:spacing w:after="0"/>
        <w:ind w:firstLine="360"/>
      </w:pPr>
      <w:r w:rsidRPr="00CA7EE6">
        <w:rPr>
          <w:i/>
          <w:iCs/>
        </w:rPr>
        <w:t xml:space="preserve"> </w:t>
      </w:r>
      <w:proofErr w:type="gramStart"/>
      <w:r w:rsidRPr="00CA7EE6">
        <w:rPr>
          <w:i/>
          <w:iCs/>
        </w:rPr>
        <w:t>socioeconomic</w:t>
      </w:r>
      <w:proofErr w:type="gramEnd"/>
      <w:r w:rsidRPr="00CA7EE6">
        <w:rPr>
          <w:i/>
          <w:iCs/>
        </w:rPr>
        <w:t xml:space="preserve"> overview. </w:t>
      </w:r>
      <w:proofErr w:type="gramStart"/>
      <w:r w:rsidRPr="00CA7EE6">
        <w:t>Unpublished manuscript.</w:t>
      </w:r>
      <w:proofErr w:type="gramEnd"/>
      <w:r w:rsidRPr="00CA7EE6">
        <w:t xml:space="preserve"> </w:t>
      </w:r>
    </w:p>
    <w:p w:rsidR="00AC1F01" w:rsidRPr="00CA7EE6" w:rsidRDefault="00AC1F01" w:rsidP="00AC1F01">
      <w:pPr>
        <w:spacing w:after="0"/>
        <w:ind w:firstLine="360"/>
      </w:pPr>
    </w:p>
    <w:p w:rsidR="00AC1F01" w:rsidRPr="00CA7EE6" w:rsidRDefault="00AC1F01" w:rsidP="00AC1F01">
      <w:pPr>
        <w:spacing w:after="0"/>
        <w:ind w:left="360"/>
      </w:pPr>
      <w:r w:rsidRPr="00CA7EE6">
        <w:t xml:space="preserve">This report dealt with the “pressing issues” in </w:t>
      </w:r>
      <w:smartTag w:uri="urn:schemas-microsoft-com:office:smarttags" w:element="City">
        <w:smartTag w:uri="urn:schemas-microsoft-com:office:smarttags" w:element="place">
          <w:r w:rsidRPr="00CA7EE6">
            <w:t>Venice</w:t>
          </w:r>
        </w:smartTag>
      </w:smartTag>
      <w:r w:rsidRPr="00CA7EE6">
        <w:t xml:space="preserve"> relating to economics.  It reported on tourism in </w:t>
      </w:r>
      <w:proofErr w:type="gramStart"/>
      <w:smartTag w:uri="urn:schemas-microsoft-com:office:smarttags" w:element="City">
        <w:smartTag w:uri="urn:schemas-microsoft-com:office:smarttags" w:element="place">
          <w:r w:rsidRPr="00CA7EE6">
            <w:t>Venice</w:t>
          </w:r>
        </w:smartTag>
      </w:smartTag>
      <w:r w:rsidRPr="00CA7EE6">
        <w:t xml:space="preserve"> and how tourism has affected the economy</w:t>
      </w:r>
      <w:proofErr w:type="gramEnd"/>
      <w:r w:rsidRPr="00CA7EE6">
        <w:t>.</w:t>
      </w:r>
    </w:p>
    <w:p w:rsidR="00AC1F01" w:rsidRPr="00CA7EE6" w:rsidRDefault="00AC1F01" w:rsidP="00AC1F01">
      <w:pPr>
        <w:spacing w:after="0"/>
      </w:pPr>
    </w:p>
    <w:p w:rsidR="00AC1F01" w:rsidRPr="00CA7EE6" w:rsidRDefault="00AC1F01" w:rsidP="00AC1F01">
      <w:pPr>
        <w:spacing w:after="0"/>
        <w:rPr>
          <w:i/>
          <w:iCs/>
        </w:rPr>
      </w:pPr>
      <w:proofErr w:type="gramStart"/>
      <w:r w:rsidRPr="00CA7EE6">
        <w:t xml:space="preserve">Caruso, R. W., </w:t>
      </w:r>
      <w:proofErr w:type="spellStart"/>
      <w:r w:rsidRPr="00CA7EE6">
        <w:t>Cryan</w:t>
      </w:r>
      <w:proofErr w:type="spellEnd"/>
      <w:r w:rsidRPr="00CA7EE6">
        <w:t xml:space="preserve">, M. P., Holton, A. E., </w:t>
      </w:r>
      <w:proofErr w:type="spellStart"/>
      <w:r w:rsidRPr="00CA7EE6">
        <w:t>Pancheri</w:t>
      </w:r>
      <w:proofErr w:type="spellEnd"/>
      <w:r w:rsidRPr="00CA7EE6">
        <w:t xml:space="preserve">, F. Q., &amp; </w:t>
      </w:r>
      <w:proofErr w:type="spellStart"/>
      <w:r w:rsidRPr="00CA7EE6">
        <w:t>Schady</w:t>
      </w:r>
      <w:proofErr w:type="spellEnd"/>
      <w:r w:rsidRPr="00CA7EE6">
        <w:t>, M. (2000).</w:t>
      </w:r>
      <w:proofErr w:type="gramEnd"/>
      <w:r w:rsidRPr="00CA7EE6">
        <w:t xml:space="preserve"> </w:t>
      </w:r>
      <w:r w:rsidRPr="00CA7EE6">
        <w:rPr>
          <w:i/>
          <w:iCs/>
        </w:rPr>
        <w:t>AN ASSESSMENT OF</w:t>
      </w:r>
    </w:p>
    <w:p w:rsidR="00AC1F01" w:rsidRPr="00CA7EE6" w:rsidRDefault="00AC1F01" w:rsidP="00AC1F01">
      <w:pPr>
        <w:spacing w:after="0"/>
        <w:ind w:firstLine="360"/>
      </w:pPr>
      <w:r w:rsidRPr="00CA7EE6">
        <w:rPr>
          <w:i/>
          <w:iCs/>
        </w:rPr>
        <w:t xml:space="preserve"> </w:t>
      </w:r>
      <w:proofErr w:type="gramStart"/>
      <w:r w:rsidRPr="00CA7EE6">
        <w:rPr>
          <w:i/>
          <w:iCs/>
        </w:rPr>
        <w:t xml:space="preserve">THE STATE OF </w:t>
      </w:r>
      <w:smartTag w:uri="urn:schemas-microsoft-com:office:smarttags" w:element="State">
        <w:r w:rsidRPr="00CA7EE6">
          <w:rPr>
            <w:i/>
            <w:iCs/>
          </w:rPr>
          <w:t>TOURISM</w:t>
        </w:r>
      </w:smartTag>
      <w:r w:rsidRPr="00CA7EE6">
        <w:rPr>
          <w:i/>
          <w:iCs/>
        </w:rPr>
        <w:t xml:space="preserve"> IN </w:t>
      </w:r>
      <w:smartTag w:uri="urn:schemas-microsoft-com:office:smarttags" w:element="City">
        <w:smartTag w:uri="urn:schemas-microsoft-com:office:smarttags" w:element="place">
          <w:r w:rsidRPr="00CA7EE6">
            <w:rPr>
              <w:i/>
              <w:iCs/>
            </w:rPr>
            <w:t>VENICE</w:t>
          </w:r>
        </w:smartTag>
      </w:smartTag>
      <w:r w:rsidRPr="00CA7EE6">
        <w:rPr>
          <w:i/>
          <w:iCs/>
        </w:rPr>
        <w:t>.</w:t>
      </w:r>
      <w:proofErr w:type="gramEnd"/>
      <w:r w:rsidRPr="00CA7EE6">
        <w:rPr>
          <w:i/>
          <w:iCs/>
        </w:rPr>
        <w:t xml:space="preserve"> </w:t>
      </w:r>
      <w:proofErr w:type="gramStart"/>
      <w:r w:rsidRPr="00CA7EE6">
        <w:t>Unpublished manuscript.</w:t>
      </w:r>
      <w:proofErr w:type="gramEnd"/>
      <w:r w:rsidRPr="00CA7EE6">
        <w:t xml:space="preserve"> </w:t>
      </w:r>
    </w:p>
    <w:p w:rsidR="00AC1F01" w:rsidRPr="00CA7EE6" w:rsidRDefault="00AC1F01" w:rsidP="00AC1F01">
      <w:pPr>
        <w:spacing w:after="0"/>
      </w:pPr>
    </w:p>
    <w:p w:rsidR="00AC1F01" w:rsidRPr="00CA7EE6" w:rsidRDefault="00AC1F01" w:rsidP="00AC1F01">
      <w:pPr>
        <w:spacing w:after="0"/>
      </w:pPr>
      <w:r w:rsidRPr="00CA7EE6">
        <w:t xml:space="preserve">       This report focuses on tourism in </w:t>
      </w:r>
      <w:smartTag w:uri="urn:schemas-microsoft-com:office:smarttags" w:element="City">
        <w:smartTag w:uri="urn:schemas-microsoft-com:office:smarttags" w:element="place">
          <w:r w:rsidRPr="00CA7EE6">
            <w:t>Venice</w:t>
          </w:r>
        </w:smartTag>
      </w:smartTag>
      <w:r w:rsidRPr="00CA7EE6">
        <w:t xml:space="preserve">.  It counted the number of tourists coming into </w:t>
      </w:r>
      <w:smartTag w:uri="urn:schemas-microsoft-com:office:smarttags" w:element="City">
        <w:smartTag w:uri="urn:schemas-microsoft-com:office:smarttags" w:element="place">
          <w:r w:rsidRPr="00CA7EE6">
            <w:t>Venice</w:t>
          </w:r>
        </w:smartTag>
      </w:smartTag>
      <w:r w:rsidRPr="00CA7EE6">
        <w:t xml:space="preserve"> and   </w:t>
      </w:r>
    </w:p>
    <w:p w:rsidR="00AC1F01" w:rsidRPr="00CA7EE6" w:rsidRDefault="00AC1F01" w:rsidP="00AC1F01">
      <w:pPr>
        <w:spacing w:after="0"/>
      </w:pPr>
      <w:r w:rsidRPr="00CA7EE6">
        <w:t xml:space="preserve">       </w:t>
      </w:r>
      <w:proofErr w:type="gramStart"/>
      <w:r w:rsidRPr="00CA7EE6">
        <w:t>visiting</w:t>
      </w:r>
      <w:proofErr w:type="gramEnd"/>
      <w:r w:rsidRPr="00CA7EE6">
        <w:t xml:space="preserve"> the “hot spots” at different times of the day.  It also compared the different types of tourists, </w:t>
      </w:r>
    </w:p>
    <w:p w:rsidR="00AC1F01" w:rsidRPr="00CA7EE6" w:rsidRDefault="00AC1F01" w:rsidP="00AC1F01">
      <w:pPr>
        <w:spacing w:after="0"/>
      </w:pPr>
      <w:r w:rsidRPr="00CA7EE6">
        <w:t xml:space="preserve">       </w:t>
      </w:r>
      <w:proofErr w:type="gramStart"/>
      <w:r w:rsidRPr="00CA7EE6">
        <w:t>excursionist</w:t>
      </w:r>
      <w:proofErr w:type="gramEnd"/>
      <w:r w:rsidRPr="00CA7EE6">
        <w:t xml:space="preserve"> and residential.</w:t>
      </w:r>
    </w:p>
    <w:p w:rsidR="00AC1F01" w:rsidRPr="00CA7EE6" w:rsidRDefault="00AC1F01" w:rsidP="00AC1F01"/>
    <w:p w:rsidR="00AC1F01" w:rsidRPr="00CA7EE6" w:rsidRDefault="00AC1F01" w:rsidP="00AC1F01">
      <w:pPr>
        <w:pStyle w:val="NormalWeb"/>
        <w:ind w:left="360" w:hanging="360"/>
        <w:rPr>
          <w:rFonts w:ascii="Garamond" w:hAnsi="Garamond"/>
          <w:sz w:val="22"/>
          <w:szCs w:val="22"/>
        </w:rPr>
      </w:pPr>
      <w:proofErr w:type="gramStart"/>
      <w:smartTag w:uri="urn:schemas-microsoft-com:office:smarttags" w:element="City">
        <w:r w:rsidRPr="00CA7EE6">
          <w:rPr>
            <w:rFonts w:ascii="Garamond" w:hAnsi="Garamond"/>
            <w:iCs/>
            <w:sz w:val="22"/>
            <w:szCs w:val="22"/>
          </w:rPr>
          <w:t>Venice</w:t>
        </w:r>
      </w:smartTag>
      <w:r w:rsidRPr="00CA7EE6">
        <w:rPr>
          <w:rFonts w:ascii="Garamond" w:hAnsi="Garamond"/>
          <w:iCs/>
          <w:sz w:val="22"/>
          <w:szCs w:val="22"/>
        </w:rPr>
        <w:t xml:space="preserve"> </w:t>
      </w:r>
      <w:smartTag w:uri="urn:schemas-microsoft-com:office:smarttags" w:element="country-region">
        <w:smartTag w:uri="urn:schemas-microsoft-com:office:smarttags" w:element="place">
          <w:r w:rsidRPr="00CA7EE6">
            <w:rPr>
              <w:rFonts w:ascii="Garamond" w:hAnsi="Garamond"/>
              <w:iCs/>
              <w:sz w:val="22"/>
              <w:szCs w:val="22"/>
            </w:rPr>
            <w:t>Italy</w:t>
          </w:r>
        </w:smartTag>
      </w:smartTag>
      <w:r w:rsidRPr="00CA7EE6">
        <w:rPr>
          <w:rFonts w:ascii="Garamond" w:hAnsi="Garamond"/>
          <w:iCs/>
          <w:sz w:val="22"/>
          <w:szCs w:val="22"/>
        </w:rPr>
        <w:t xml:space="preserve"> Guides.</w:t>
      </w:r>
      <w:proofErr w:type="gramEnd"/>
      <w:r w:rsidRPr="00CA7EE6">
        <w:rPr>
          <w:rFonts w:ascii="Garamond" w:hAnsi="Garamond"/>
          <w:iCs/>
          <w:sz w:val="22"/>
          <w:szCs w:val="22"/>
        </w:rPr>
        <w:t xml:space="preserve"> </w:t>
      </w:r>
      <w:proofErr w:type="gramStart"/>
      <w:r w:rsidRPr="00CA7EE6">
        <w:rPr>
          <w:rFonts w:ascii="Garamond" w:hAnsi="Garamond"/>
          <w:iCs/>
          <w:sz w:val="22"/>
          <w:szCs w:val="22"/>
        </w:rPr>
        <w:t>It: A Sightseeing Revolution.</w:t>
      </w:r>
      <w:proofErr w:type="gramEnd"/>
      <w:r w:rsidRPr="00CA7EE6">
        <w:rPr>
          <w:rFonts w:ascii="Garamond" w:hAnsi="Garamond"/>
          <w:sz w:val="22"/>
          <w:szCs w:val="22"/>
        </w:rPr>
        <w:t xml:space="preserve"> Retrieved 9/27http://www.italyguides</w:t>
      </w:r>
      <w:r w:rsidRPr="00CA7EE6">
        <w:rPr>
          <w:rFonts w:ascii="Garamond" w:hAnsi="Garamond"/>
          <w:sz w:val="22"/>
          <w:szCs w:val="22"/>
        </w:rPr>
        <w:t>.</w:t>
      </w:r>
      <w:r w:rsidRPr="00CA7EE6">
        <w:rPr>
          <w:rFonts w:ascii="Garamond" w:hAnsi="Garamond"/>
          <w:sz w:val="22"/>
          <w:szCs w:val="22"/>
        </w:rPr>
        <w:t xml:space="preserve">it/us/venice_italy/download_audio_book_guides/free_ipod_mp3/venice_ipodguides.htm </w:t>
      </w:r>
    </w:p>
    <w:p w:rsidR="00AC1F01" w:rsidRPr="00CA7EE6" w:rsidRDefault="00AC1F01" w:rsidP="00AC1F01">
      <w:pPr>
        <w:pStyle w:val="NormalWeb"/>
        <w:ind w:left="360"/>
        <w:rPr>
          <w:rFonts w:ascii="Garamond" w:hAnsi="Garamond"/>
          <w:iCs/>
          <w:sz w:val="22"/>
          <w:szCs w:val="22"/>
        </w:rPr>
      </w:pPr>
      <w:r w:rsidRPr="00CA7EE6">
        <w:rPr>
          <w:rFonts w:ascii="Garamond" w:hAnsi="Garamond"/>
          <w:iCs/>
          <w:sz w:val="22"/>
          <w:szCs w:val="22"/>
        </w:rPr>
        <w:lastRenderedPageBreak/>
        <w:t xml:space="preserve">This website is useful because it is a prime example of enriching the experience of the tourists by providing podcasts and virtual tours of specific locations of the city. </w:t>
      </w:r>
      <w:proofErr w:type="gramStart"/>
      <w:r w:rsidRPr="00CA7EE6">
        <w:rPr>
          <w:rFonts w:ascii="Garamond" w:hAnsi="Garamond"/>
          <w:iCs/>
          <w:sz w:val="22"/>
          <w:szCs w:val="22"/>
        </w:rPr>
        <w:t>It is a website that’s</w:t>
      </w:r>
      <w:proofErr w:type="gramEnd"/>
      <w:r w:rsidRPr="00CA7EE6">
        <w:rPr>
          <w:rFonts w:ascii="Garamond" w:hAnsi="Garamond"/>
          <w:iCs/>
          <w:sz w:val="22"/>
          <w:szCs w:val="22"/>
        </w:rPr>
        <w:t xml:space="preserve"> designed for the tourists and takes into consideration the opinions of the tourists through the “guide book” section.</w:t>
      </w:r>
    </w:p>
    <w:p w:rsidR="00AC1F01" w:rsidRPr="00CA7EE6" w:rsidRDefault="00AC1F01" w:rsidP="00AC1F01">
      <w:pPr>
        <w:pStyle w:val="NormalWeb"/>
        <w:spacing w:before="0" w:beforeAutospacing="0" w:after="0" w:afterAutospacing="0"/>
        <w:rPr>
          <w:rFonts w:ascii="Garamond" w:hAnsi="Garamond"/>
          <w:sz w:val="22"/>
          <w:szCs w:val="22"/>
        </w:rPr>
      </w:pPr>
      <w:proofErr w:type="gramStart"/>
      <w:r w:rsidRPr="00CA7EE6">
        <w:rPr>
          <w:rFonts w:ascii="Garamond" w:hAnsi="Garamond"/>
          <w:sz w:val="22"/>
          <w:szCs w:val="22"/>
        </w:rPr>
        <w:t>The rise of tourism.</w:t>
      </w:r>
      <w:proofErr w:type="gramEnd"/>
      <w:r w:rsidRPr="00CA7EE6">
        <w:rPr>
          <w:rFonts w:ascii="Garamond" w:hAnsi="Garamond"/>
          <w:sz w:val="22"/>
          <w:szCs w:val="22"/>
        </w:rPr>
        <w:t xml:space="preserve"> (2008). Retrieved 10/1, 2008, from </w:t>
      </w:r>
      <w:hyperlink r:id="rId40" w:history="1">
        <w:proofErr w:type="spellStart"/>
        <w:r w:rsidRPr="00CA7EE6">
          <w:rPr>
            <w:rStyle w:val="Hyperlink"/>
            <w:rFonts w:ascii="Garamond" w:hAnsi="Garamond"/>
            <w:sz w:val="22"/>
            <w:szCs w:val="22"/>
          </w:rPr>
          <w:t>http://portal.unesco.org/en/ev.php-</w:t>
        </w:r>
        <w:proofErr w:type="spellEnd"/>
      </w:hyperlink>
    </w:p>
    <w:p w:rsidR="00AC1F01" w:rsidRPr="00CA7EE6" w:rsidRDefault="00AC1F01" w:rsidP="00AC1F01">
      <w:pPr>
        <w:pStyle w:val="NormalWeb"/>
        <w:spacing w:before="0" w:beforeAutospacing="0" w:after="0" w:afterAutospacing="0"/>
        <w:ind w:left="360" w:hanging="360"/>
        <w:rPr>
          <w:rFonts w:ascii="Garamond" w:hAnsi="Garamond"/>
          <w:sz w:val="22"/>
          <w:szCs w:val="22"/>
        </w:rPr>
      </w:pPr>
      <w:proofErr w:type="spellStart"/>
      <w:r w:rsidRPr="00CA7EE6">
        <w:rPr>
          <w:rFonts w:ascii="Garamond" w:hAnsi="Garamond"/>
          <w:sz w:val="22"/>
          <w:szCs w:val="22"/>
        </w:rPr>
        <w:t>URL_ID</w:t>
      </w:r>
      <w:proofErr w:type="spellEnd"/>
      <w:r w:rsidRPr="00CA7EE6">
        <w:rPr>
          <w:rFonts w:ascii="Garamond" w:hAnsi="Garamond"/>
          <w:sz w:val="22"/>
          <w:szCs w:val="22"/>
        </w:rPr>
        <w:t>=</w:t>
      </w:r>
      <w:proofErr w:type="spellStart"/>
      <w:r w:rsidRPr="00CA7EE6">
        <w:rPr>
          <w:rFonts w:ascii="Garamond" w:hAnsi="Garamond"/>
          <w:sz w:val="22"/>
          <w:szCs w:val="22"/>
        </w:rPr>
        <w:t>29008&amp;URL_DO</w:t>
      </w:r>
      <w:proofErr w:type="spellEnd"/>
      <w:r w:rsidRPr="00CA7EE6">
        <w:rPr>
          <w:rFonts w:ascii="Garamond" w:hAnsi="Garamond"/>
          <w:sz w:val="22"/>
          <w:szCs w:val="22"/>
        </w:rPr>
        <w:t>=</w:t>
      </w:r>
      <w:proofErr w:type="spellStart"/>
      <w:r w:rsidRPr="00CA7EE6">
        <w:rPr>
          <w:rFonts w:ascii="Garamond" w:hAnsi="Garamond"/>
          <w:sz w:val="22"/>
          <w:szCs w:val="22"/>
        </w:rPr>
        <w:t>DO_TOPIC&amp;URL_SECTION</w:t>
      </w:r>
      <w:proofErr w:type="spellEnd"/>
      <w:r w:rsidRPr="00CA7EE6">
        <w:rPr>
          <w:rFonts w:ascii="Garamond" w:hAnsi="Garamond"/>
          <w:sz w:val="22"/>
          <w:szCs w:val="22"/>
        </w:rPr>
        <w:t>=</w:t>
      </w:r>
      <w:proofErr w:type="spellStart"/>
      <w:r w:rsidRPr="00CA7EE6">
        <w:rPr>
          <w:rFonts w:ascii="Garamond" w:hAnsi="Garamond"/>
          <w:sz w:val="22"/>
          <w:szCs w:val="22"/>
        </w:rPr>
        <w:t>201.html</w:t>
      </w:r>
      <w:proofErr w:type="spellEnd"/>
    </w:p>
    <w:p w:rsidR="00AC1F01" w:rsidRPr="00CA7EE6" w:rsidRDefault="00AC1F01" w:rsidP="00AC1F01">
      <w:pPr>
        <w:pStyle w:val="NormalWeb"/>
        <w:spacing w:before="0" w:beforeAutospacing="0" w:after="0" w:afterAutospacing="0"/>
        <w:ind w:left="360" w:hanging="180"/>
        <w:rPr>
          <w:rFonts w:ascii="Garamond" w:hAnsi="Garamond"/>
          <w:sz w:val="22"/>
          <w:szCs w:val="22"/>
        </w:rPr>
      </w:pPr>
    </w:p>
    <w:p w:rsidR="00AC1F01" w:rsidRPr="00CA7EE6" w:rsidRDefault="00AC1F01" w:rsidP="00AC1F01">
      <w:pPr>
        <w:pStyle w:val="NormalWeb"/>
        <w:spacing w:before="0" w:beforeAutospacing="0" w:after="0" w:afterAutospacing="0"/>
        <w:ind w:left="360" w:hanging="180"/>
        <w:rPr>
          <w:rFonts w:ascii="Garamond" w:hAnsi="Garamond"/>
          <w:sz w:val="22"/>
          <w:szCs w:val="22"/>
        </w:rPr>
      </w:pPr>
      <w:r w:rsidRPr="00CA7EE6">
        <w:rPr>
          <w:rFonts w:ascii="Garamond" w:hAnsi="Garamond"/>
          <w:sz w:val="22"/>
          <w:szCs w:val="22"/>
        </w:rPr>
        <w:tab/>
        <w:t xml:space="preserve">This article explains some of the statistics relating to tourism and how there has been an influx in the </w:t>
      </w:r>
      <w:r w:rsidRPr="00CA7EE6">
        <w:rPr>
          <w:rFonts w:ascii="Garamond" w:hAnsi="Garamond"/>
          <w:sz w:val="22"/>
          <w:szCs w:val="22"/>
        </w:rPr>
        <w:tab/>
      </w:r>
    </w:p>
    <w:p w:rsidR="00AC1F01" w:rsidRPr="00CA7EE6" w:rsidRDefault="00AC1F01" w:rsidP="00AC1F01">
      <w:pPr>
        <w:pStyle w:val="NormalWeb"/>
        <w:spacing w:before="0" w:beforeAutospacing="0" w:after="0" w:afterAutospacing="0"/>
        <w:ind w:left="360" w:hanging="180"/>
        <w:rPr>
          <w:rFonts w:ascii="Garamond" w:hAnsi="Garamond"/>
          <w:sz w:val="22"/>
          <w:szCs w:val="22"/>
        </w:rPr>
      </w:pPr>
      <w:r w:rsidRPr="00CA7EE6">
        <w:rPr>
          <w:rFonts w:ascii="Garamond" w:hAnsi="Garamond"/>
          <w:sz w:val="22"/>
          <w:szCs w:val="22"/>
        </w:rPr>
        <w:tab/>
      </w:r>
      <w:proofErr w:type="gramStart"/>
      <w:r w:rsidRPr="00CA7EE6">
        <w:rPr>
          <w:rFonts w:ascii="Garamond" w:hAnsi="Garamond"/>
          <w:sz w:val="22"/>
          <w:szCs w:val="22"/>
        </w:rPr>
        <w:t>past</w:t>
      </w:r>
      <w:proofErr w:type="gramEnd"/>
      <w:r w:rsidRPr="00CA7EE6">
        <w:rPr>
          <w:rFonts w:ascii="Garamond" w:hAnsi="Garamond"/>
          <w:sz w:val="22"/>
          <w:szCs w:val="22"/>
        </w:rPr>
        <w:t xml:space="preserve"> few years.  It then describes the different factors contributing to this rise in tourism.</w:t>
      </w:r>
    </w:p>
    <w:p w:rsidR="00AC1F01" w:rsidRPr="00CA7EE6" w:rsidRDefault="00AC1F01" w:rsidP="00AC1F01">
      <w:pPr>
        <w:spacing w:after="0" w:line="240" w:lineRule="auto"/>
        <w:ind w:left="360"/>
        <w:rPr>
          <w:rFonts w:eastAsia="Times New Roman"/>
        </w:rPr>
      </w:pPr>
    </w:p>
    <w:p w:rsidR="00AC1F01" w:rsidRPr="00CA7EE6" w:rsidRDefault="00AC1F01" w:rsidP="00AC1F01">
      <w:pPr>
        <w:ind w:left="360" w:hanging="360"/>
      </w:pPr>
      <w:r w:rsidRPr="00CA7EE6">
        <w:t>World Tourism Statistics Exceed Expectations in 2007</w:t>
      </w:r>
      <w:r w:rsidRPr="00CA7EE6">
        <w:rPr>
          <w:b/>
        </w:rPr>
        <w:t xml:space="preserve">, </w:t>
      </w:r>
      <w:proofErr w:type="spellStart"/>
      <w:r w:rsidRPr="00CA7EE6">
        <w:t>asiatraveltips.com</w:t>
      </w:r>
      <w:proofErr w:type="spellEnd"/>
      <w:r w:rsidRPr="00CA7EE6">
        <w:t>, 2008</w:t>
      </w:r>
    </w:p>
    <w:p w:rsidR="00AC1F01" w:rsidRPr="00CA7EE6" w:rsidRDefault="00AC1F01" w:rsidP="00AC1F01">
      <w:pPr>
        <w:ind w:left="360"/>
      </w:pPr>
      <w:r w:rsidRPr="00CA7EE6">
        <w:t xml:space="preserve">This website was useful in gathering information and statistics about the number of tourists traveling worldwide. The facts come directly from the United Nations World Tourism Organization. The information </w:t>
      </w:r>
      <w:proofErr w:type="gramStart"/>
      <w:r w:rsidRPr="00CA7EE6">
        <w:t>will be used</w:t>
      </w:r>
      <w:proofErr w:type="gramEnd"/>
      <w:r w:rsidRPr="00CA7EE6">
        <w:t xml:space="preserve"> to put our data collection into perspective and compare </w:t>
      </w:r>
      <w:smartTag w:uri="urn:schemas-microsoft-com:office:smarttags" w:element="City">
        <w:smartTag w:uri="urn:schemas-microsoft-com:office:smarttags" w:element="place">
          <w:r w:rsidRPr="00CA7EE6">
            <w:t>Venice</w:t>
          </w:r>
        </w:smartTag>
      </w:smartTag>
      <w:r w:rsidRPr="00CA7EE6">
        <w:t>’s tourism statistics with world tourism statistics.</w:t>
      </w:r>
    </w:p>
    <w:p w:rsidR="00AC1F01" w:rsidRPr="00CA7EE6" w:rsidRDefault="00AC1F01" w:rsidP="00AC1F01">
      <w:pPr>
        <w:spacing w:after="0" w:line="240" w:lineRule="auto"/>
        <w:ind w:left="360"/>
      </w:pPr>
    </w:p>
    <w:p w:rsidR="00AC1F01" w:rsidRPr="00CA7EE6" w:rsidRDefault="00AC1F01" w:rsidP="00AC1F01">
      <w:pPr>
        <w:spacing w:after="0" w:line="240" w:lineRule="auto"/>
      </w:pPr>
      <w:proofErr w:type="gramStart"/>
      <w:r w:rsidRPr="00CA7EE6">
        <w:t xml:space="preserve">Cortes-Jimenez, Isabel and </w:t>
      </w:r>
      <w:proofErr w:type="spellStart"/>
      <w:r w:rsidRPr="00CA7EE6">
        <w:t>Pulina</w:t>
      </w:r>
      <w:proofErr w:type="spellEnd"/>
      <w:r w:rsidRPr="00CA7EE6">
        <w:t>, Manuela.</w:t>
      </w:r>
      <w:proofErr w:type="gramEnd"/>
      <w:r w:rsidRPr="00CA7EE6">
        <w:t xml:space="preserve"> (2006). Tourism and growth: Evidence for </w:t>
      </w:r>
      <w:smartTag w:uri="urn:schemas-microsoft-com:office:smarttags" w:element="country-region">
        <w:smartTag w:uri="urn:schemas-microsoft-com:office:smarttags" w:element="place">
          <w:r w:rsidRPr="00CA7EE6">
            <w:t>Spain</w:t>
          </w:r>
        </w:smartTag>
      </w:smartTag>
      <w:r w:rsidRPr="00CA7EE6">
        <w:t xml:space="preserve"> and </w:t>
      </w:r>
    </w:p>
    <w:p w:rsidR="00AC1F01" w:rsidRPr="00CA7EE6" w:rsidRDefault="00AC1F01" w:rsidP="00AC1F01">
      <w:pPr>
        <w:spacing w:after="0" w:line="240" w:lineRule="auto"/>
        <w:ind w:left="450" w:hanging="450"/>
      </w:pPr>
      <w:r w:rsidRPr="00CA7EE6">
        <w:tab/>
      </w:r>
      <w:smartTag w:uri="urn:schemas-microsoft-com:office:smarttags" w:element="country-region">
        <w:smartTag w:uri="urn:schemas-microsoft-com:office:smarttags" w:element="place">
          <w:r w:rsidRPr="00CA7EE6">
            <w:t>Italy</w:t>
          </w:r>
        </w:smartTag>
      </w:smartTag>
      <w:r w:rsidRPr="00CA7EE6">
        <w:t xml:space="preserve">. European Regional Science Association, </w:t>
      </w:r>
    </w:p>
    <w:p w:rsidR="00AC1F01" w:rsidRPr="00CA7EE6" w:rsidRDefault="00AC1F01" w:rsidP="00AC1F01">
      <w:pPr>
        <w:spacing w:after="0" w:line="240" w:lineRule="auto"/>
      </w:pPr>
    </w:p>
    <w:p w:rsidR="00AC1F01" w:rsidRPr="00CA7EE6" w:rsidRDefault="00AC1F01" w:rsidP="00AC1F01">
      <w:pPr>
        <w:spacing w:after="0" w:line="240" w:lineRule="auto"/>
        <w:ind w:left="360"/>
      </w:pPr>
      <w:r w:rsidRPr="00CA7EE6">
        <w:t xml:space="preserve">This article states the economic situations in both </w:t>
      </w:r>
      <w:smartTag w:uri="urn:schemas-microsoft-com:office:smarttags" w:element="country-region">
        <w:r w:rsidRPr="00CA7EE6">
          <w:t>Spain</w:t>
        </w:r>
      </w:smartTag>
      <w:r w:rsidRPr="00CA7EE6">
        <w:t xml:space="preserve"> and </w:t>
      </w:r>
      <w:smartTag w:uri="urn:schemas-microsoft-com:office:smarttags" w:element="country-region">
        <w:smartTag w:uri="urn:schemas-microsoft-com:office:smarttags" w:element="place">
          <w:r w:rsidRPr="00CA7EE6">
            <w:t>Italy</w:t>
          </w:r>
        </w:smartTag>
      </w:smartTag>
      <w:r w:rsidRPr="00CA7EE6">
        <w:t xml:space="preserve"> and how tourism affects them.  It gives statistical facts and tables as quantitative evidence.  The methodology of this article is testing the hypothesis that tourism and exports are benefitting the economy in these two countries.</w:t>
      </w:r>
    </w:p>
    <w:p w:rsidR="00AC1F01" w:rsidRPr="00CA7EE6" w:rsidRDefault="00AC1F01" w:rsidP="00AC1F01">
      <w:pPr>
        <w:ind w:left="360"/>
        <w:rPr>
          <w:b/>
        </w:rPr>
      </w:pPr>
    </w:p>
    <w:p w:rsidR="00AC1F01" w:rsidRPr="00CA7EE6" w:rsidRDefault="00AC1F01" w:rsidP="00AC1F01">
      <w:pPr>
        <w:pStyle w:val="Heading2"/>
      </w:pPr>
      <w:bookmarkStart w:id="64" w:name="_Toc211422514"/>
      <w:r w:rsidRPr="00CA7EE6">
        <w:t xml:space="preserve">Tourists in </w:t>
      </w:r>
      <w:smartTag w:uri="urn:schemas-microsoft-com:office:smarttags" w:element="City">
        <w:smartTag w:uri="urn:schemas-microsoft-com:office:smarttags" w:element="place">
          <w:r w:rsidRPr="00CA7EE6">
            <w:t>Venice</w:t>
          </w:r>
        </w:smartTag>
      </w:smartTag>
      <w:r w:rsidRPr="00CA7EE6">
        <w:t xml:space="preserve"> and their Effects on Cities</w:t>
      </w:r>
      <w:bookmarkEnd w:id="64"/>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270"/>
        <w:rPr>
          <w:rFonts w:ascii="Garamond" w:hAnsi="Garamond"/>
          <w:sz w:val="22"/>
          <w:szCs w:val="22"/>
        </w:rPr>
      </w:pPr>
      <w:proofErr w:type="spellStart"/>
      <w:r w:rsidRPr="00CA7EE6">
        <w:rPr>
          <w:rFonts w:ascii="Garamond" w:hAnsi="Garamond"/>
          <w:sz w:val="22"/>
          <w:szCs w:val="22"/>
        </w:rPr>
        <w:t>Hummon</w:t>
      </w:r>
      <w:proofErr w:type="spellEnd"/>
      <w:r w:rsidRPr="00CA7EE6">
        <w:rPr>
          <w:rFonts w:ascii="Garamond" w:hAnsi="Garamond"/>
          <w:sz w:val="22"/>
          <w:szCs w:val="22"/>
        </w:rPr>
        <w:t xml:space="preserve">, David M. "Tourist Worlds: Tourist Advertising, Ritual, and American Culture." </w:t>
      </w:r>
      <w:r w:rsidRPr="00CA7EE6">
        <w:rPr>
          <w:rFonts w:ascii="Garamond" w:hAnsi="Garamond"/>
          <w:sz w:val="22"/>
          <w:szCs w:val="22"/>
          <w:u w:val="single"/>
        </w:rPr>
        <w:t>The Sociological Quarterly</w:t>
      </w:r>
      <w:r w:rsidRPr="00CA7EE6">
        <w:rPr>
          <w:rFonts w:ascii="Garamond" w:hAnsi="Garamond"/>
          <w:sz w:val="22"/>
          <w:szCs w:val="22"/>
        </w:rPr>
        <w:t xml:space="preserve"> Vol. 29, No. 2 (1988): 179,179-202. </w:t>
      </w: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studies </w:t>
      </w:r>
      <w:proofErr w:type="gramStart"/>
      <w:r w:rsidRPr="00CA7EE6">
        <w:rPr>
          <w:rFonts w:ascii="Garamond" w:hAnsi="Garamond"/>
          <w:sz w:val="22"/>
          <w:szCs w:val="22"/>
        </w:rPr>
        <w:t>the tourism and how it affects the culture of different cities</w:t>
      </w:r>
      <w:proofErr w:type="gramEnd"/>
      <w:r w:rsidRPr="00CA7EE6">
        <w:rPr>
          <w:rFonts w:ascii="Garamond" w:hAnsi="Garamond"/>
          <w:sz w:val="22"/>
          <w:szCs w:val="22"/>
        </w:rPr>
        <w:t>.  It explores tourist advertising which analyzes the marketing used by different destinations.  It addresses “plentitude, nature, leisure, history, and paradise “of different popular locations</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43" w:hanging="343"/>
        <w:rPr>
          <w:rFonts w:ascii="Garamond" w:hAnsi="Garamond"/>
          <w:sz w:val="22"/>
          <w:szCs w:val="22"/>
        </w:rPr>
      </w:pPr>
      <w:proofErr w:type="gramStart"/>
      <w:r w:rsidRPr="00CA7EE6">
        <w:rPr>
          <w:rFonts w:ascii="Garamond" w:hAnsi="Garamond"/>
          <w:i/>
          <w:iCs/>
          <w:sz w:val="22"/>
          <w:szCs w:val="22"/>
        </w:rPr>
        <w:t>Info Hub Specialty Tourist Guide.</w:t>
      </w:r>
      <w:proofErr w:type="gramEnd"/>
      <w:r w:rsidRPr="00CA7EE6">
        <w:rPr>
          <w:rFonts w:ascii="Garamond" w:hAnsi="Garamond"/>
          <w:sz w:val="22"/>
          <w:szCs w:val="22"/>
        </w:rPr>
        <w:t xml:space="preserve"> (2008). Retrieved October 4, 2008, from </w:t>
      </w:r>
      <w:hyperlink r:id="rId41" w:tgtFrame="_blank" w:history="1">
        <w:r w:rsidRPr="00CA7EE6">
          <w:rPr>
            <w:rStyle w:val="Hyperlink"/>
            <w:rFonts w:ascii="Garamond" w:hAnsi="Garamond"/>
            <w:sz w:val="22"/>
            <w:szCs w:val="22"/>
          </w:rPr>
          <w:t>http://www.infohub.com/Destinations/Europe-&amp;-Russia/Italy/Venice/107459.htm</w:t>
        </w:r>
      </w:hyperlink>
      <w:r w:rsidRPr="00CA7EE6">
        <w:rPr>
          <w:rFonts w:ascii="Garamond" w:hAnsi="Garamond"/>
          <w:sz w:val="22"/>
          <w:szCs w:val="22"/>
        </w:rPr>
        <w:t xml:space="preserve"> </w:t>
      </w:r>
    </w:p>
    <w:p w:rsidR="00AC1F01" w:rsidRPr="00CA7EE6" w:rsidRDefault="00AC1F01" w:rsidP="00AC1F01">
      <w:pPr>
        <w:pStyle w:val="NormalWeb"/>
        <w:ind w:left="360"/>
        <w:contextualSpacing/>
        <w:rPr>
          <w:rFonts w:ascii="Garamond" w:hAnsi="Garamond"/>
          <w:iCs/>
          <w:sz w:val="22"/>
          <w:szCs w:val="22"/>
        </w:rPr>
      </w:pPr>
      <w:r w:rsidRPr="00CA7EE6">
        <w:rPr>
          <w:rFonts w:ascii="Garamond" w:hAnsi="Garamond"/>
          <w:iCs/>
          <w:sz w:val="22"/>
          <w:szCs w:val="22"/>
        </w:rPr>
        <w:t xml:space="preserve">This site was useful because it gave details about the peak tourist seasons in </w:t>
      </w:r>
      <w:smartTag w:uri="urn:schemas-microsoft-com:office:smarttags" w:element="City">
        <w:smartTag w:uri="urn:schemas-microsoft-com:office:smarttags" w:element="place">
          <w:r w:rsidRPr="00CA7EE6">
            <w:rPr>
              <w:rFonts w:ascii="Garamond" w:hAnsi="Garamond"/>
              <w:iCs/>
              <w:sz w:val="22"/>
              <w:szCs w:val="22"/>
            </w:rPr>
            <w:t>Venice</w:t>
          </w:r>
        </w:smartTag>
      </w:smartTag>
      <w:r w:rsidRPr="00CA7EE6">
        <w:rPr>
          <w:rFonts w:ascii="Garamond" w:hAnsi="Garamond"/>
          <w:iCs/>
          <w:sz w:val="22"/>
          <w:szCs w:val="22"/>
        </w:rPr>
        <w:t xml:space="preserve"> from April to October. It also gave details about the busy tourist holiday of </w:t>
      </w:r>
      <w:proofErr w:type="spellStart"/>
      <w:r w:rsidRPr="00CA7EE6">
        <w:rPr>
          <w:rFonts w:ascii="Garamond" w:hAnsi="Garamond"/>
          <w:iCs/>
          <w:sz w:val="22"/>
          <w:szCs w:val="22"/>
        </w:rPr>
        <w:t>Carnevale</w:t>
      </w:r>
      <w:proofErr w:type="spellEnd"/>
      <w:r w:rsidRPr="00CA7EE6">
        <w:rPr>
          <w:rFonts w:ascii="Garamond" w:hAnsi="Garamond"/>
          <w:iCs/>
          <w:sz w:val="22"/>
          <w:szCs w:val="22"/>
        </w:rPr>
        <w:t>, which occurs in February before lent.</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270"/>
        <w:rPr>
          <w:rFonts w:ascii="Garamond" w:hAnsi="Garamond"/>
          <w:sz w:val="22"/>
          <w:szCs w:val="22"/>
        </w:rPr>
      </w:pPr>
      <w:r w:rsidRPr="00CA7EE6">
        <w:rPr>
          <w:rFonts w:ascii="Garamond" w:hAnsi="Garamond"/>
          <w:sz w:val="22"/>
          <w:szCs w:val="22"/>
        </w:rPr>
        <w:t xml:space="preserve">Mason, Peter. </w:t>
      </w:r>
      <w:proofErr w:type="gramStart"/>
      <w:r w:rsidRPr="00CA7EE6">
        <w:rPr>
          <w:rFonts w:ascii="Garamond" w:hAnsi="Garamond"/>
          <w:sz w:val="22"/>
          <w:szCs w:val="22"/>
          <w:u w:val="single"/>
        </w:rPr>
        <w:t>Tourism Impacts, Planning and Management</w:t>
      </w:r>
      <w:r w:rsidRPr="00CA7EE6">
        <w:rPr>
          <w:rFonts w:ascii="Garamond" w:hAnsi="Garamond"/>
          <w:sz w:val="22"/>
          <w:szCs w:val="22"/>
        </w:rPr>
        <w:t>.</w:t>
      </w:r>
      <w:proofErr w:type="gramEnd"/>
      <w:r w:rsidRPr="00CA7EE6">
        <w:rPr>
          <w:rFonts w:ascii="Garamond" w:hAnsi="Garamond"/>
          <w:sz w:val="22"/>
          <w:szCs w:val="22"/>
        </w:rPr>
        <w:t xml:space="preserve"> </w:t>
      </w:r>
      <w:proofErr w:type="gramStart"/>
      <w:r w:rsidRPr="00CA7EE6">
        <w:rPr>
          <w:rFonts w:ascii="Garamond" w:hAnsi="Garamond"/>
          <w:sz w:val="22"/>
          <w:szCs w:val="22"/>
        </w:rPr>
        <w:t>Butterworth-Heinemann, 2003.</w:t>
      </w:r>
      <w:proofErr w:type="gramEnd"/>
      <w:r w:rsidRPr="00CA7EE6">
        <w:rPr>
          <w:rFonts w:ascii="Garamond" w:hAnsi="Garamond"/>
          <w:sz w:val="22"/>
          <w:szCs w:val="22"/>
        </w:rPr>
        <w:t xml:space="preserve"> </w:t>
      </w:r>
    </w:p>
    <w:p w:rsidR="00AC1F01" w:rsidRPr="00CA7EE6" w:rsidRDefault="00AC1F01" w:rsidP="00AC1F01">
      <w:pPr>
        <w:pStyle w:val="NormalWeb"/>
        <w:ind w:left="360"/>
        <w:rPr>
          <w:rFonts w:ascii="Garamond" w:hAnsi="Garamond"/>
          <w:sz w:val="22"/>
          <w:szCs w:val="22"/>
        </w:rPr>
      </w:pPr>
      <w:r w:rsidRPr="00CA7EE6">
        <w:rPr>
          <w:rFonts w:ascii="Garamond" w:hAnsi="Garamond"/>
          <w:sz w:val="22"/>
          <w:szCs w:val="22"/>
        </w:rPr>
        <w:t>This book looks into how tourism affects cities and who is involved in the creation of this impact.  It talks about the management of tourism and who is involved.  The book also addresses how to manage tourism in today’s world as well as what is happening with the future of tourism.</w:t>
      </w:r>
    </w:p>
    <w:p w:rsidR="00AC1F01" w:rsidRPr="00CA7EE6" w:rsidRDefault="00AC1F01" w:rsidP="00AC1F01">
      <w:pPr>
        <w:pStyle w:val="NormalWeb"/>
        <w:ind w:left="360"/>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r w:rsidRPr="00CA7EE6">
        <w:rPr>
          <w:rFonts w:ascii="Garamond" w:hAnsi="Garamond"/>
          <w:sz w:val="22"/>
          <w:szCs w:val="22"/>
        </w:rPr>
        <w:lastRenderedPageBreak/>
        <w:t xml:space="preserve">Pearce, </w:t>
      </w:r>
      <w:proofErr w:type="spellStart"/>
      <w:r w:rsidRPr="00CA7EE6">
        <w:rPr>
          <w:rFonts w:ascii="Garamond" w:hAnsi="Garamond"/>
          <w:sz w:val="22"/>
          <w:szCs w:val="22"/>
        </w:rPr>
        <w:t>P.L.</w:t>
      </w:r>
      <w:proofErr w:type="spellEnd"/>
      <w:r w:rsidRPr="00CA7EE6">
        <w:rPr>
          <w:rFonts w:ascii="Garamond" w:hAnsi="Garamond"/>
          <w:sz w:val="22"/>
          <w:szCs w:val="22"/>
        </w:rPr>
        <w:t xml:space="preserve">, “8 </w:t>
      </w:r>
      <w:proofErr w:type="gramStart"/>
      <w:r w:rsidRPr="00CA7EE6">
        <w:rPr>
          <w:rFonts w:ascii="Garamond" w:hAnsi="Garamond"/>
          <w:sz w:val="22"/>
          <w:szCs w:val="22"/>
        </w:rPr>
        <w:t>The</w:t>
      </w:r>
      <w:proofErr w:type="gramEnd"/>
      <w:r w:rsidRPr="00CA7EE6">
        <w:rPr>
          <w:rFonts w:ascii="Garamond" w:hAnsi="Garamond"/>
          <w:sz w:val="22"/>
          <w:szCs w:val="22"/>
        </w:rPr>
        <w:t xml:space="preserve"> relationship between residents and tourists: the research literature and management directions”, Global Tourism, 1998</w:t>
      </w:r>
    </w:p>
    <w:p w:rsidR="00AC1F01" w:rsidRPr="00CA7EE6" w:rsidRDefault="00AC1F01" w:rsidP="00AC1F01">
      <w:pPr>
        <w:pStyle w:val="NormalWeb"/>
        <w:ind w:left="360"/>
        <w:contextualSpacing/>
        <w:rPr>
          <w:rFonts w:ascii="Garamond" w:hAnsi="Garamond"/>
          <w:b/>
          <w:sz w:val="22"/>
          <w:szCs w:val="22"/>
        </w:rPr>
      </w:pP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This article focuses on the impact that the tourist resident relationship has on residents.  It also makes note of the contact of the tourists.</w:t>
      </w:r>
    </w:p>
    <w:p w:rsidR="00AC1F01" w:rsidRPr="00CA7EE6" w:rsidRDefault="00AC1F01" w:rsidP="00AC1F01">
      <w:pPr>
        <w:pStyle w:val="NormalWeb"/>
        <w:contextualSpacing/>
        <w:rPr>
          <w:rFonts w:ascii="Garamond" w:hAnsi="Garamond"/>
          <w:sz w:val="22"/>
          <w:szCs w:val="22"/>
        </w:rPr>
      </w:pPr>
    </w:p>
    <w:p w:rsidR="00AC1F01" w:rsidRPr="00CA7EE6" w:rsidRDefault="00AC1F01" w:rsidP="00AC1F01">
      <w:pPr>
        <w:pStyle w:val="NormalWeb"/>
        <w:ind w:left="360" w:hanging="360"/>
        <w:contextualSpacing/>
        <w:rPr>
          <w:rFonts w:ascii="Garamond" w:hAnsi="Garamond"/>
          <w:sz w:val="22"/>
          <w:szCs w:val="22"/>
        </w:rPr>
      </w:pPr>
      <w:proofErr w:type="spellStart"/>
      <w:r w:rsidRPr="00CA7EE6">
        <w:rPr>
          <w:rFonts w:ascii="Garamond" w:hAnsi="Garamond"/>
          <w:sz w:val="22"/>
          <w:szCs w:val="22"/>
        </w:rPr>
        <w:t>Povoledo</w:t>
      </w:r>
      <w:proofErr w:type="spellEnd"/>
      <w:r w:rsidRPr="00CA7EE6">
        <w:rPr>
          <w:rFonts w:ascii="Garamond" w:hAnsi="Garamond"/>
          <w:sz w:val="22"/>
          <w:szCs w:val="22"/>
        </w:rPr>
        <w:t xml:space="preserve">, </w:t>
      </w:r>
      <w:proofErr w:type="spellStart"/>
      <w:r w:rsidRPr="00CA7EE6">
        <w:rPr>
          <w:rFonts w:ascii="Garamond" w:hAnsi="Garamond"/>
          <w:sz w:val="22"/>
          <w:szCs w:val="22"/>
        </w:rPr>
        <w:t>Elisabetta</w:t>
      </w:r>
      <w:proofErr w:type="spellEnd"/>
      <w:r w:rsidRPr="00CA7EE6">
        <w:rPr>
          <w:rFonts w:ascii="Garamond" w:hAnsi="Garamond"/>
          <w:sz w:val="22"/>
          <w:szCs w:val="22"/>
        </w:rPr>
        <w:t xml:space="preserve">. </w:t>
      </w:r>
      <w:proofErr w:type="gramStart"/>
      <w:r w:rsidRPr="00CA7EE6">
        <w:rPr>
          <w:rFonts w:ascii="Garamond" w:hAnsi="Garamond"/>
          <w:sz w:val="22"/>
          <w:szCs w:val="22"/>
        </w:rPr>
        <w:t xml:space="preserve">"Death of </w:t>
      </w:r>
      <w:smartTag w:uri="urn:schemas-microsoft-com:office:smarttags" w:element="City">
        <w:smartTag w:uri="urn:schemas-microsoft-com:office:smarttags" w:element="place">
          <w:r w:rsidRPr="00CA7EE6">
            <w:rPr>
              <w:rFonts w:ascii="Garamond" w:hAnsi="Garamond"/>
              <w:sz w:val="22"/>
              <w:szCs w:val="22"/>
            </w:rPr>
            <w:t>Venice</w:t>
          </w:r>
        </w:smartTag>
      </w:smartTag>
      <w:r w:rsidRPr="00CA7EE6">
        <w:rPr>
          <w:rFonts w:ascii="Garamond" w:hAnsi="Garamond"/>
          <w:sz w:val="22"/>
          <w:szCs w:val="22"/>
        </w:rPr>
        <w:t>?</w:t>
      </w:r>
      <w:proofErr w:type="gramEnd"/>
      <w:r w:rsidRPr="00CA7EE6">
        <w:rPr>
          <w:rFonts w:ascii="Garamond" w:hAnsi="Garamond"/>
          <w:sz w:val="22"/>
          <w:szCs w:val="22"/>
        </w:rPr>
        <w:t xml:space="preserve"> Tourists Pour in as Residents Head Out." </w:t>
      </w:r>
      <w:proofErr w:type="gramStart"/>
      <w:r w:rsidRPr="00CA7EE6">
        <w:rPr>
          <w:rFonts w:ascii="Garamond" w:hAnsi="Garamond"/>
          <w:sz w:val="22"/>
          <w:szCs w:val="22"/>
          <w:u w:val="single"/>
        </w:rPr>
        <w:t xml:space="preserve">International Herald </w:t>
      </w:r>
      <w:proofErr w:type="spellStart"/>
      <w:r w:rsidRPr="00CA7EE6">
        <w:rPr>
          <w:rFonts w:ascii="Garamond" w:hAnsi="Garamond"/>
          <w:sz w:val="22"/>
          <w:szCs w:val="22"/>
          <w:u w:val="single"/>
        </w:rPr>
        <w:t>Tribune</w:t>
      </w:r>
      <w:r w:rsidRPr="00CA7EE6">
        <w:rPr>
          <w:rFonts w:ascii="Garamond" w:hAnsi="Garamond"/>
          <w:sz w:val="22"/>
          <w:szCs w:val="22"/>
        </w:rPr>
        <w:t>2006</w:t>
      </w:r>
      <w:proofErr w:type="spellEnd"/>
      <w:r w:rsidRPr="00CA7EE6">
        <w:rPr>
          <w:rFonts w:ascii="Garamond" w:hAnsi="Garamond"/>
          <w:sz w:val="22"/>
          <w:szCs w:val="22"/>
        </w:rPr>
        <w:t>.</w:t>
      </w:r>
      <w:proofErr w:type="gramEnd"/>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ab/>
      </w:r>
    </w:p>
    <w:p w:rsidR="00AC1F01" w:rsidRPr="00CA7EE6" w:rsidRDefault="00AC1F01" w:rsidP="00AC1F01">
      <w:pPr>
        <w:pStyle w:val="NormalWeb"/>
        <w:ind w:left="360"/>
        <w:contextualSpacing/>
        <w:rPr>
          <w:rFonts w:ascii="Garamond" w:hAnsi="Garamond"/>
          <w:sz w:val="22"/>
          <w:szCs w:val="22"/>
        </w:rPr>
      </w:pPr>
      <w:r w:rsidRPr="00CA7EE6">
        <w:rPr>
          <w:rFonts w:ascii="Garamond" w:hAnsi="Garamond"/>
          <w:sz w:val="22"/>
          <w:szCs w:val="22"/>
        </w:rPr>
        <w:t xml:space="preserve">This article talks about the current problem in </w:t>
      </w:r>
      <w:proofErr w:type="gramStart"/>
      <w:smartTag w:uri="urn:schemas-microsoft-com:office:smarttags" w:element="City">
        <w:smartTag w:uri="urn:schemas-microsoft-com:office:smarttags" w:element="place">
          <w:r w:rsidRPr="00CA7EE6">
            <w:rPr>
              <w:rFonts w:ascii="Garamond" w:hAnsi="Garamond"/>
              <w:sz w:val="22"/>
              <w:szCs w:val="22"/>
            </w:rPr>
            <w:t>Venice</w:t>
          </w:r>
        </w:smartTag>
      </w:smartTag>
      <w:r w:rsidRPr="00CA7EE6">
        <w:rPr>
          <w:rFonts w:ascii="Garamond" w:hAnsi="Garamond"/>
          <w:sz w:val="22"/>
          <w:szCs w:val="22"/>
        </w:rPr>
        <w:t xml:space="preserve"> and how the tourists are taking over the city</w:t>
      </w:r>
      <w:proofErr w:type="gramEnd"/>
      <w:r w:rsidRPr="00CA7EE6">
        <w:rPr>
          <w:rFonts w:ascii="Garamond" w:hAnsi="Garamond"/>
          <w:sz w:val="22"/>
          <w:szCs w:val="22"/>
        </w:rPr>
        <w:t>.  The excursionist tourists are outnumbering the residents and tourism is slowly pushing the Venetians out of the city.</w:t>
      </w:r>
    </w:p>
    <w:p w:rsidR="00AC1F01" w:rsidRDefault="00AC1F01" w:rsidP="00AC1F01">
      <w:pPr>
        <w:ind w:left="360" w:hanging="360"/>
      </w:pPr>
      <w:r w:rsidRPr="00CA7EE6">
        <w:t xml:space="preserve">Russo, A. P. (2002). </w:t>
      </w:r>
      <w:proofErr w:type="gramStart"/>
      <w:r w:rsidRPr="00CA7EE6">
        <w:t>The "vicious circle" of tourism development in heritage cities.</w:t>
      </w:r>
      <w:proofErr w:type="gramEnd"/>
      <w:r w:rsidRPr="00CA7EE6">
        <w:rPr>
          <w:i/>
          <w:iCs/>
        </w:rPr>
        <w:t xml:space="preserve"> </w:t>
      </w:r>
      <w:proofErr w:type="gramStart"/>
      <w:r w:rsidRPr="00CA7EE6">
        <w:rPr>
          <w:i/>
          <w:iCs/>
        </w:rPr>
        <w:t>Science Direct, 29</w:t>
      </w:r>
      <w:r w:rsidRPr="00CA7EE6">
        <w:t>(1), 165-165-182.</w:t>
      </w:r>
      <w:proofErr w:type="gramEnd"/>
    </w:p>
    <w:p w:rsidR="00AC1F01" w:rsidRPr="00CA7EE6" w:rsidRDefault="00AC1F01" w:rsidP="00AC1F01">
      <w:pPr>
        <w:ind w:left="450"/>
      </w:pPr>
      <w:r w:rsidRPr="00CA7EE6">
        <w:t>This article is very useful in relation to our project because it discusses the negative affects tourism can contribute to the city. The article discusses different aspects of tourism and its negative impacts on the environment and local residents. It describes how tourism brings wealth to a city but also brings destruction.</w:t>
      </w:r>
    </w:p>
    <w:p w:rsidR="00AC1F01" w:rsidRPr="00CA7EE6" w:rsidRDefault="00AC1F01" w:rsidP="00AC1F01"/>
    <w:p w:rsidR="00933320" w:rsidRDefault="00933320"/>
    <w:sectPr w:rsidR="00933320" w:rsidSect="00590568">
      <w:footerReference w:type="default" r:id="rId42"/>
      <w:pgSz w:w="12240" w:h="15840"/>
      <w:pgMar w:top="72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Group" w:date="2008-10-11T00:10:00Z" w:initials="All">
    <w:p w:rsidR="00AC1F01" w:rsidRDefault="00AC1F01" w:rsidP="00AC1F01">
      <w:pPr>
        <w:pStyle w:val="CommentText"/>
      </w:pPr>
      <w:r>
        <w:rPr>
          <w:rStyle w:val="CommentReference"/>
        </w:rPr>
        <w:annotationRef/>
      </w:r>
      <w:r>
        <w:t xml:space="preserve">Need resource and fact for number of </w:t>
      </w:r>
      <w:proofErr w:type="spellStart"/>
      <w:r>
        <w:t>american</w:t>
      </w:r>
      <w:proofErr w:type="spellEnd"/>
      <w:r>
        <w:t xml:space="preserve"> tourists who travel to </w:t>
      </w:r>
      <w:proofErr w:type="spellStart"/>
      <w:smartTag w:uri="urn:schemas-microsoft-com:office:smarttags" w:element="City">
        <w:smartTag w:uri="urn:schemas-microsoft-com:office:smarttags" w:element="place">
          <w:r>
            <w:t>venice</w:t>
          </w:r>
        </w:smartTag>
      </w:smartTag>
      <w:proofErr w:type="spellEnd"/>
    </w:p>
  </w:comment>
  <w:comment w:id="5" w:author="Dan Cianfrocco" w:date="2008-10-11T00:10:00Z" w:initials="DC">
    <w:p w:rsidR="00AC1F01" w:rsidRDefault="00AC1F01" w:rsidP="00AC1F01">
      <w:pPr>
        <w:pStyle w:val="CommentText"/>
      </w:pPr>
      <w:r>
        <w:rPr>
          <w:rStyle w:val="CommentReference"/>
        </w:rPr>
        <w:annotationRef/>
      </w:r>
      <w:r>
        <w:t>Make sure we delete this</w:t>
      </w:r>
    </w:p>
  </w:comment>
  <w:comment w:id="13" w:author="Paul Davis" w:date="2008-10-11T00:10:00Z" w:initials="PWD">
    <w:p w:rsidR="00AC1F01" w:rsidRDefault="00AC1F01" w:rsidP="00AC1F01">
      <w:pPr>
        <w:pStyle w:val="CommentText"/>
      </w:pPr>
      <w:r>
        <w:rPr>
          <w:rStyle w:val="CommentReference"/>
        </w:rPr>
        <w:annotationRef/>
      </w:r>
      <w:r>
        <w:t>Evidence?  You must substantiate all claims!</w:t>
      </w:r>
    </w:p>
  </w:comment>
  <w:comment w:id="14" w:author="Lindsay" w:date="2008-10-11T00:10:00Z" w:initials="L">
    <w:p w:rsidR="00AC1F01" w:rsidRDefault="00AC1F01" w:rsidP="00AC1F01">
      <w:pPr>
        <w:pStyle w:val="CommentText"/>
      </w:pPr>
      <w:r>
        <w:rPr>
          <w:rStyle w:val="CommentReference"/>
        </w:rPr>
        <w:annotationRef/>
      </w:r>
      <w:r>
        <w:t>I think we need something like this here to expand on the congestion.</w:t>
      </w:r>
    </w:p>
  </w:comment>
  <w:comment w:id="18" w:author="Lindsay" w:date="2008-10-11T00:10:00Z" w:initials="L">
    <w:p w:rsidR="00AC1F01" w:rsidRDefault="00AC1F01" w:rsidP="00AC1F01">
      <w:pPr>
        <w:pStyle w:val="CommentText"/>
      </w:pPr>
      <w:r>
        <w:rPr>
          <w:rStyle w:val="CommentReference"/>
        </w:rPr>
        <w:annotationRef/>
      </w:r>
      <w:r>
        <w:t>Should we say why it’s necessary for us?</w:t>
      </w:r>
    </w:p>
  </w:comment>
  <w:comment w:id="20" w:author="Lindsay" w:date="2008-10-11T00:10:00Z" w:initials="L">
    <w:p w:rsidR="00AC1F01" w:rsidRDefault="00AC1F01" w:rsidP="00AC1F01">
      <w:pPr>
        <w:pStyle w:val="CommentText"/>
      </w:pPr>
      <w:r>
        <w:rPr>
          <w:rStyle w:val="CommentReference"/>
        </w:rPr>
        <w:annotationRef/>
      </w:r>
      <w:r>
        <w:t>How else can we tie in Web 2.0 and profiling?  Will we be using profiling as part of our web 2.0 therefore should the profiling section be before the web 2.0 section and then lead into it?</w:t>
      </w:r>
    </w:p>
  </w:comment>
  <w:comment w:id="22" w:author="Paul Davis" w:date="2008-10-11T00:10:00Z" w:initials="PWD">
    <w:p w:rsidR="00AC1F01" w:rsidRDefault="00AC1F01" w:rsidP="00AC1F01">
      <w:pPr>
        <w:pStyle w:val="CommentText"/>
      </w:pPr>
      <w:r>
        <w:rPr>
          <w:rStyle w:val="CommentReference"/>
        </w:rPr>
        <w:annotationRef/>
      </w:r>
      <w:r>
        <w:t>You have gathered some useful ideas in this section.</w:t>
      </w:r>
    </w:p>
  </w:comment>
  <w:comment w:id="23" w:author="Danielle" w:date="2008-10-11T00:10:00Z" w:initials="D">
    <w:p w:rsidR="00AC1F01" w:rsidRDefault="00AC1F01" w:rsidP="00AC1F01">
      <w:pPr>
        <w:pStyle w:val="CommentText"/>
      </w:pPr>
      <w:r>
        <w:rPr>
          <w:rStyle w:val="CommentReference"/>
        </w:rPr>
        <w:annotationRef/>
      </w:r>
      <w:r>
        <w:t>I think we need a better transition into this paragraph or maybe we should consider reordering?</w:t>
      </w:r>
    </w:p>
  </w:comment>
  <w:comment w:id="24" w:author="Paul Davis" w:date="2008-10-11T00:10:00Z" w:initials="PWD">
    <w:p w:rsidR="00AC1F01" w:rsidRDefault="00AC1F01" w:rsidP="00AC1F01">
      <w:pPr>
        <w:pStyle w:val="CommentText"/>
      </w:pPr>
      <w:r>
        <w:rPr>
          <w:rStyle w:val="CommentReference"/>
        </w:rPr>
        <w:annotationRef/>
      </w:r>
      <w:r>
        <w:t>???</w:t>
      </w:r>
    </w:p>
  </w:comment>
  <w:comment w:id="25" w:author="Lindsay" w:date="2008-10-11T00:10:00Z" w:initials="L">
    <w:p w:rsidR="00AC1F01" w:rsidRDefault="00AC1F01" w:rsidP="00AC1F01">
      <w:pPr>
        <w:pStyle w:val="CommentText"/>
      </w:pPr>
      <w:r>
        <w:rPr>
          <w:rStyle w:val="CommentReference"/>
        </w:rPr>
        <w:annotationRef/>
      </w:r>
      <w:r>
        <w:t>I think this is an important paragraph but I’m not really sure if it fits here because the rest of this chapter is talking about tourists specifically and the different categories of tourists…we can either move the paragraph or work in stuff about the tourists themselves</w:t>
      </w:r>
    </w:p>
  </w:comment>
  <w:comment w:id="26" w:author="Dan Cianfrocco" w:date="2008-10-11T00:10:00Z" w:initials="DC">
    <w:p w:rsidR="00AC1F01" w:rsidRDefault="00AC1F01" w:rsidP="00AC1F01">
      <w:pPr>
        <w:pStyle w:val="CommentText"/>
      </w:pPr>
      <w:r>
        <w:rPr>
          <w:rStyle w:val="CommentReference"/>
        </w:rPr>
        <w:annotationRef/>
      </w:r>
      <w:r>
        <w:t>" ?</w:t>
      </w:r>
    </w:p>
  </w:comment>
  <w:comment w:id="27" w:author="Danielle" w:date="2008-10-11T00:10:00Z" w:initials="D">
    <w:p w:rsidR="00AC1F01" w:rsidRDefault="00AC1F01" w:rsidP="00AC1F01">
      <w:pPr>
        <w:pStyle w:val="CommentText"/>
      </w:pPr>
      <w:r>
        <w:rPr>
          <w:rStyle w:val="CommentReference"/>
        </w:rPr>
        <w:annotationRef/>
      </w:r>
      <w:r>
        <w:t xml:space="preserve">Better transition necessary. </w:t>
      </w:r>
    </w:p>
  </w:comment>
  <w:comment w:id="28" w:author="Dan Cianfrocco" w:date="2008-10-11T00:10:00Z" w:initials="DC">
    <w:p w:rsidR="00AC1F01" w:rsidRDefault="00AC1F01" w:rsidP="00AC1F01">
      <w:pPr>
        <w:pStyle w:val="CommentText"/>
      </w:pPr>
      <w:r>
        <w:rPr>
          <w:rStyle w:val="CommentReference"/>
        </w:rPr>
        <w:annotationRef/>
      </w:r>
      <w:r>
        <w:t>Is this something we could get a figure of?</w:t>
      </w:r>
    </w:p>
  </w:comment>
  <w:comment w:id="29" w:author="Lindsay" w:date="2008-10-11T00:10:00Z" w:initials="L">
    <w:p w:rsidR="00AC1F01" w:rsidRDefault="00AC1F01" w:rsidP="00AC1F01">
      <w:pPr>
        <w:pStyle w:val="CommentText"/>
      </w:pPr>
      <w:r>
        <w:rPr>
          <w:rStyle w:val="CommentReference"/>
        </w:rPr>
        <w:annotationRef/>
      </w:r>
      <w:r>
        <w:t>Important but out of place? Do we need another heading?</w:t>
      </w:r>
    </w:p>
  </w:comment>
  <w:comment w:id="31" w:author="Paul Davis" w:date="2008-10-11T00:10:00Z" w:initials="PWD">
    <w:p w:rsidR="00AC1F01" w:rsidRDefault="00AC1F01" w:rsidP="00AC1F01">
      <w:pPr>
        <w:pStyle w:val="CommentText"/>
      </w:pPr>
      <w:r>
        <w:rPr>
          <w:rStyle w:val="CommentReference"/>
        </w:rPr>
        <w:annotationRef/>
      </w:r>
      <w:r>
        <w:t>This topic deserves a better conceptual foundation than you given it.  Are the first to have thought about criteria and categories?</w:t>
      </w:r>
    </w:p>
  </w:comment>
  <w:comment w:id="33" w:author="Danielle" w:date="2008-10-11T00:10:00Z" w:initials="D">
    <w:p w:rsidR="00AC1F01" w:rsidRDefault="00AC1F01" w:rsidP="00AC1F01">
      <w:pPr>
        <w:pStyle w:val="CommentText"/>
      </w:pPr>
      <w:r>
        <w:rPr>
          <w:rStyle w:val="CommentReference"/>
        </w:rPr>
        <w:annotationRef/>
      </w:r>
      <w:r>
        <w:t xml:space="preserve">I don’t really understand this </w:t>
      </w:r>
      <w:proofErr w:type="spellStart"/>
      <w:r>
        <w:t>staement</w:t>
      </w:r>
      <w:proofErr w:type="spellEnd"/>
    </w:p>
  </w:comment>
  <w:comment w:id="32" w:author="Paul Davis" w:date="2008-10-11T00:10:00Z" w:initials="PWD">
    <w:p w:rsidR="00AC1F01" w:rsidRDefault="00AC1F01" w:rsidP="00AC1F01">
      <w:pPr>
        <w:pStyle w:val="CommentText"/>
      </w:pPr>
      <w:r>
        <w:rPr>
          <w:rStyle w:val="CommentReference"/>
        </w:rPr>
        <w:annotationRef/>
      </w:r>
      <w:r>
        <w:t>This is superficial.</w:t>
      </w:r>
    </w:p>
  </w:comment>
  <w:comment w:id="34" w:author="Lindsay" w:date="2008-10-11T00:10:00Z" w:initials="L">
    <w:p w:rsidR="00AC1F01" w:rsidRDefault="00AC1F01" w:rsidP="00AC1F01">
      <w:pPr>
        <w:pStyle w:val="CommentText"/>
      </w:pPr>
      <w:r>
        <w:rPr>
          <w:rStyle w:val="CommentReference"/>
        </w:rPr>
        <w:annotationRef/>
      </w:r>
      <w:r>
        <w:t>Put this into a sentence?</w:t>
      </w:r>
    </w:p>
  </w:comment>
  <w:comment w:id="38" w:author="Lindsay" w:date="2008-10-11T00:10:00Z" w:initials="L">
    <w:p w:rsidR="00AC1F01" w:rsidRDefault="00AC1F01" w:rsidP="00AC1F01">
      <w:pPr>
        <w:pStyle w:val="CommentText"/>
      </w:pPr>
      <w:r>
        <w:rPr>
          <w:rStyle w:val="CommentReference"/>
        </w:rPr>
        <w:annotationRef/>
      </w:r>
      <w:r>
        <w:t>Most viewed, most discussed, most videos added?</w:t>
      </w:r>
    </w:p>
  </w:comment>
  <w:comment w:id="43" w:author="Paul Davis" w:date="2008-10-11T00:10:00Z" w:initials="PWD">
    <w:p w:rsidR="00AC1F01" w:rsidRDefault="00AC1F01" w:rsidP="00AC1F01">
      <w:pPr>
        <w:pStyle w:val="CommentText"/>
      </w:pPr>
      <w:r>
        <w:rPr>
          <w:rStyle w:val="CommentReference"/>
        </w:rPr>
        <w:annotationRef/>
      </w:r>
      <w:r>
        <w:t>What will you do during the field work?  Something based on ideas in your Background?  Lack of specificity is a serious omission!</w:t>
      </w:r>
    </w:p>
  </w:comment>
  <w:comment w:id="52" w:author="Paul Davis" w:date="2008-10-11T00:10:00Z" w:initials="PWD">
    <w:p w:rsidR="00AC1F01" w:rsidRDefault="00AC1F01" w:rsidP="00AC1F01">
      <w:pPr>
        <w:pStyle w:val="CommentText"/>
      </w:pPr>
      <w:r>
        <w:rPr>
          <w:rStyle w:val="CommentReference"/>
        </w:rPr>
        <w:annotationRef/>
      </w:r>
      <w:r>
        <w:t>Need to explain what you will do and why it is sound.  Background should set the stage for this section.</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5EA" w:rsidRPr="00590568" w:rsidRDefault="00F65590">
    <w:pPr>
      <w:pStyle w:val="Footer"/>
      <w:jc w:val="right"/>
      <w:rPr>
        <w:sz w:val="24"/>
        <w:szCs w:val="24"/>
      </w:rPr>
    </w:pPr>
    <w:r w:rsidRPr="00590568">
      <w:rPr>
        <w:sz w:val="24"/>
        <w:szCs w:val="24"/>
      </w:rPr>
      <w:t xml:space="preserve">Page </w:t>
    </w:r>
    <w:r w:rsidRPr="00590568">
      <w:rPr>
        <w:sz w:val="24"/>
        <w:szCs w:val="24"/>
      </w:rPr>
      <w:fldChar w:fldCharType="begin"/>
    </w:r>
    <w:r w:rsidRPr="00590568">
      <w:rPr>
        <w:sz w:val="24"/>
        <w:szCs w:val="24"/>
      </w:rPr>
      <w:instrText xml:space="preserve"> PAGE </w:instrText>
    </w:r>
    <w:r w:rsidRPr="00590568">
      <w:rPr>
        <w:sz w:val="24"/>
        <w:szCs w:val="24"/>
      </w:rPr>
      <w:fldChar w:fldCharType="separate"/>
    </w:r>
    <w:r w:rsidR="00AC1F01">
      <w:rPr>
        <w:noProof/>
        <w:sz w:val="24"/>
        <w:szCs w:val="24"/>
      </w:rPr>
      <w:t>19</w:t>
    </w:r>
    <w:r w:rsidRPr="00590568">
      <w:rPr>
        <w:sz w:val="24"/>
        <w:szCs w:val="24"/>
      </w:rPr>
      <w:fldChar w:fldCharType="end"/>
    </w:r>
    <w:r w:rsidRPr="00590568">
      <w:rPr>
        <w:sz w:val="24"/>
        <w:szCs w:val="24"/>
      </w:rPr>
      <w:t xml:space="preserve"> of </w:t>
    </w:r>
    <w:r w:rsidRPr="00590568">
      <w:rPr>
        <w:sz w:val="24"/>
        <w:szCs w:val="24"/>
      </w:rPr>
      <w:fldChar w:fldCharType="begin"/>
    </w:r>
    <w:r w:rsidRPr="00590568">
      <w:rPr>
        <w:sz w:val="24"/>
        <w:szCs w:val="24"/>
      </w:rPr>
      <w:instrText xml:space="preserve"> NUMPAGES  </w:instrText>
    </w:r>
    <w:r w:rsidRPr="00590568">
      <w:rPr>
        <w:sz w:val="24"/>
        <w:szCs w:val="24"/>
      </w:rPr>
      <w:fldChar w:fldCharType="separate"/>
    </w:r>
    <w:r w:rsidR="00AC1F01">
      <w:rPr>
        <w:noProof/>
        <w:sz w:val="24"/>
        <w:szCs w:val="24"/>
      </w:rPr>
      <w:t>28</w:t>
    </w:r>
    <w:r w:rsidRPr="00590568">
      <w:rPr>
        <w:sz w:val="24"/>
        <w:szCs w:val="24"/>
      </w:rPr>
      <w:fldChar w:fldCharType="end"/>
    </w:r>
  </w:p>
  <w:p w:rsidR="009465EA" w:rsidRPr="00590568" w:rsidRDefault="00F65590">
    <w:pPr>
      <w:pStyle w:val="Footer"/>
      <w:rPr>
        <w:sz w:val="24"/>
        <w:szCs w:val="24"/>
      </w:rPr>
    </w:pPr>
  </w:p>
  <w:p w:rsidR="009465EA" w:rsidRDefault="00F65590"/>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472"/>
    <w:multiLevelType w:val="hybridMultilevel"/>
    <w:tmpl w:val="563A8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266D08"/>
    <w:multiLevelType w:val="multilevel"/>
    <w:tmpl w:val="D438FC38"/>
    <w:lvl w:ilvl="0">
      <w:start w:val="1"/>
      <w:numFmt w:val="decimal"/>
      <w:lvlText w:val="%1)"/>
      <w:lvlJc w:val="left"/>
      <w:pPr>
        <w:tabs>
          <w:tab w:val="num" w:pos="720"/>
        </w:tabs>
        <w:ind w:left="720" w:hanging="360"/>
      </w:pPr>
      <w:rPr>
        <w:rFonts w:ascii="Calibri" w:eastAsia="Calibri" w:hAnsi="Calibri"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D35233"/>
    <w:multiLevelType w:val="hybridMultilevel"/>
    <w:tmpl w:val="7AEE7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D0729"/>
    <w:multiLevelType w:val="hybridMultilevel"/>
    <w:tmpl w:val="9C862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6401A"/>
    <w:multiLevelType w:val="hybridMultilevel"/>
    <w:tmpl w:val="E668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C26127"/>
    <w:multiLevelType w:val="hybridMultilevel"/>
    <w:tmpl w:val="CD5E1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2F3D5F"/>
    <w:multiLevelType w:val="hybridMultilevel"/>
    <w:tmpl w:val="4BD4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B3D26"/>
    <w:multiLevelType w:val="hybridMultilevel"/>
    <w:tmpl w:val="33F6E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9468A9"/>
    <w:multiLevelType w:val="hybridMultilevel"/>
    <w:tmpl w:val="789ED6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782F"/>
    <w:multiLevelType w:val="hybridMultilevel"/>
    <w:tmpl w:val="D12A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B11A47"/>
    <w:multiLevelType w:val="hybridMultilevel"/>
    <w:tmpl w:val="A8C0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06077"/>
    <w:multiLevelType w:val="hybridMultilevel"/>
    <w:tmpl w:val="0CA8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04C78"/>
    <w:multiLevelType w:val="hybridMultilevel"/>
    <w:tmpl w:val="A2982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3E3661"/>
    <w:multiLevelType w:val="hybridMultilevel"/>
    <w:tmpl w:val="BDAE3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B115CE"/>
    <w:multiLevelType w:val="hybridMultilevel"/>
    <w:tmpl w:val="752E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5742D"/>
    <w:multiLevelType w:val="hybridMultilevel"/>
    <w:tmpl w:val="47D88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4F2AF4"/>
    <w:multiLevelType w:val="hybridMultilevel"/>
    <w:tmpl w:val="3AA0638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3C7C32"/>
    <w:multiLevelType w:val="hybridMultilevel"/>
    <w:tmpl w:val="C498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5A2C0B"/>
    <w:multiLevelType w:val="hybridMultilevel"/>
    <w:tmpl w:val="D486B5A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2D15EF"/>
    <w:multiLevelType w:val="hybridMultilevel"/>
    <w:tmpl w:val="3A1A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46633D"/>
    <w:multiLevelType w:val="hybridMultilevel"/>
    <w:tmpl w:val="C904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9A269D"/>
    <w:multiLevelType w:val="hybridMultilevel"/>
    <w:tmpl w:val="35321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4"/>
  </w:num>
  <w:num w:numId="4">
    <w:abstractNumId w:val="2"/>
  </w:num>
  <w:num w:numId="5">
    <w:abstractNumId w:val="5"/>
  </w:num>
  <w:num w:numId="6">
    <w:abstractNumId w:val="9"/>
  </w:num>
  <w:num w:numId="7">
    <w:abstractNumId w:val="19"/>
  </w:num>
  <w:num w:numId="8">
    <w:abstractNumId w:val="20"/>
  </w:num>
  <w:num w:numId="9">
    <w:abstractNumId w:val="17"/>
  </w:num>
  <w:num w:numId="10">
    <w:abstractNumId w:val="6"/>
  </w:num>
  <w:num w:numId="11">
    <w:abstractNumId w:val="10"/>
  </w:num>
  <w:num w:numId="12">
    <w:abstractNumId w:val="11"/>
  </w:num>
  <w:num w:numId="13">
    <w:abstractNumId w:val="15"/>
  </w:num>
  <w:num w:numId="14">
    <w:abstractNumId w:val="1"/>
  </w:num>
  <w:num w:numId="15">
    <w:abstractNumId w:val="21"/>
  </w:num>
  <w:num w:numId="16">
    <w:abstractNumId w:val="16"/>
  </w:num>
  <w:num w:numId="17">
    <w:abstractNumId w:val="3"/>
  </w:num>
  <w:num w:numId="18">
    <w:abstractNumId w:val="7"/>
  </w:num>
  <w:num w:numId="19">
    <w:abstractNumId w:val="0"/>
  </w:num>
  <w:num w:numId="20">
    <w:abstractNumId w:val="4"/>
  </w:num>
  <w:num w:numId="21">
    <w:abstractNumId w:val="13"/>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C1F01"/>
    <w:rsid w:val="00933320"/>
    <w:rsid w:val="00AC1F01"/>
    <w:rsid w:val="00F65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F01"/>
    <w:rPr>
      <w:rFonts w:ascii="Garamond" w:eastAsia="Calibri" w:hAnsi="Garamond" w:cs="Times New Roman"/>
    </w:rPr>
  </w:style>
  <w:style w:type="paragraph" w:styleId="Heading1">
    <w:name w:val="heading 1"/>
    <w:basedOn w:val="Normal"/>
    <w:next w:val="Normal"/>
    <w:link w:val="Heading1Char"/>
    <w:uiPriority w:val="9"/>
    <w:qFormat/>
    <w:rsid w:val="00AC1F01"/>
    <w:pPr>
      <w:keepNext/>
      <w:keepLines/>
      <w:spacing w:before="480" w:after="0" w:line="240" w:lineRule="auto"/>
      <w:outlineLvl w:val="0"/>
    </w:pPr>
    <w:rPr>
      <w:rFonts w:ascii="Arial" w:eastAsia="Times New Roman" w:hAnsi="Arial"/>
      <w:b/>
      <w:bCs/>
      <w:caps/>
      <w:sz w:val="28"/>
      <w:szCs w:val="28"/>
      <w:lang w:val="it-IT"/>
    </w:rPr>
  </w:style>
  <w:style w:type="paragraph" w:styleId="Heading2">
    <w:name w:val="heading 2"/>
    <w:basedOn w:val="Normal"/>
    <w:next w:val="Normal"/>
    <w:link w:val="Heading2Char"/>
    <w:qFormat/>
    <w:rsid w:val="00AC1F01"/>
    <w:pPr>
      <w:keepNext/>
      <w:spacing w:before="240" w:after="60"/>
      <w:outlineLvl w:val="1"/>
    </w:pPr>
    <w:rPr>
      <w:rFonts w:ascii="Arial" w:eastAsia="Times New Roman" w:hAnsi="Arial"/>
      <w:b/>
      <w:bCs/>
      <w:iCs/>
      <w:sz w:val="24"/>
      <w:szCs w:val="28"/>
    </w:rPr>
  </w:style>
  <w:style w:type="paragraph" w:styleId="Heading3">
    <w:name w:val="heading 3"/>
    <w:basedOn w:val="Normal"/>
    <w:next w:val="Normal"/>
    <w:link w:val="Heading3Char"/>
    <w:qFormat/>
    <w:rsid w:val="00AC1F01"/>
    <w:pPr>
      <w:keepNext/>
      <w:spacing w:before="120" w:after="120" w:line="240" w:lineRule="auto"/>
      <w:outlineLvl w:val="2"/>
    </w:pPr>
    <w:rPr>
      <w:rFonts w:ascii="Arial" w:eastAsia="Times New Roman" w:hAnsi="Arial"/>
      <w:szCs w:val="20"/>
      <w:u w:val="single"/>
      <w:lang w:val="it-IT"/>
    </w:rPr>
  </w:style>
  <w:style w:type="paragraph" w:styleId="Heading4">
    <w:name w:val="heading 4"/>
    <w:basedOn w:val="Normal"/>
    <w:next w:val="Normal"/>
    <w:link w:val="Heading4Char"/>
    <w:uiPriority w:val="9"/>
    <w:qFormat/>
    <w:rsid w:val="00AC1F01"/>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F01"/>
    <w:rPr>
      <w:rFonts w:ascii="Arial" w:eastAsia="Times New Roman" w:hAnsi="Arial" w:cs="Times New Roman"/>
      <w:b/>
      <w:bCs/>
      <w:caps/>
      <w:sz w:val="28"/>
      <w:szCs w:val="28"/>
      <w:lang w:val="it-IT"/>
    </w:rPr>
  </w:style>
  <w:style w:type="character" w:customStyle="1" w:styleId="Heading2Char">
    <w:name w:val="Heading 2 Char"/>
    <w:basedOn w:val="DefaultParagraphFont"/>
    <w:link w:val="Heading2"/>
    <w:rsid w:val="00AC1F01"/>
    <w:rPr>
      <w:rFonts w:ascii="Arial" w:eastAsia="Times New Roman" w:hAnsi="Arial" w:cs="Times New Roman"/>
      <w:b/>
      <w:bCs/>
      <w:iCs/>
      <w:sz w:val="24"/>
      <w:szCs w:val="28"/>
    </w:rPr>
  </w:style>
  <w:style w:type="character" w:customStyle="1" w:styleId="Heading3Char">
    <w:name w:val="Heading 3 Char"/>
    <w:basedOn w:val="DefaultParagraphFont"/>
    <w:link w:val="Heading3"/>
    <w:rsid w:val="00AC1F01"/>
    <w:rPr>
      <w:rFonts w:ascii="Arial" w:eastAsia="Times New Roman" w:hAnsi="Arial" w:cs="Times New Roman"/>
      <w:szCs w:val="20"/>
      <w:u w:val="single"/>
      <w:lang w:val="it-IT"/>
    </w:rPr>
  </w:style>
  <w:style w:type="character" w:customStyle="1" w:styleId="Heading4Char">
    <w:name w:val="Heading 4 Char"/>
    <w:basedOn w:val="DefaultParagraphFont"/>
    <w:link w:val="Heading4"/>
    <w:uiPriority w:val="9"/>
    <w:rsid w:val="00AC1F01"/>
    <w:rPr>
      <w:rFonts w:ascii="Calibri" w:eastAsia="Times New Roman" w:hAnsi="Calibri" w:cs="Times New Roman"/>
      <w:b/>
      <w:bCs/>
      <w:sz w:val="28"/>
      <w:szCs w:val="28"/>
    </w:rPr>
  </w:style>
  <w:style w:type="paragraph" w:styleId="ListParagraph">
    <w:name w:val="List Paragraph"/>
    <w:basedOn w:val="Normal"/>
    <w:uiPriority w:val="34"/>
    <w:qFormat/>
    <w:rsid w:val="00AC1F01"/>
    <w:pPr>
      <w:ind w:left="720"/>
      <w:contextualSpacing/>
    </w:pPr>
  </w:style>
  <w:style w:type="character" w:styleId="Hyperlink">
    <w:name w:val="Hyperlink"/>
    <w:basedOn w:val="DefaultParagraphFont"/>
    <w:uiPriority w:val="99"/>
    <w:unhideWhenUsed/>
    <w:rsid w:val="00AC1F01"/>
    <w:rPr>
      <w:color w:val="0000FF"/>
      <w:u w:val="single"/>
    </w:rPr>
  </w:style>
  <w:style w:type="paragraph" w:styleId="NormalWeb">
    <w:name w:val="Normal (Web)"/>
    <w:basedOn w:val="Normal"/>
    <w:uiPriority w:val="99"/>
    <w:unhideWhenUsed/>
    <w:rsid w:val="00AC1F01"/>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C1F01"/>
    <w:rPr>
      <w:sz w:val="16"/>
      <w:szCs w:val="16"/>
    </w:rPr>
  </w:style>
  <w:style w:type="paragraph" w:styleId="CommentText">
    <w:name w:val="annotation text"/>
    <w:basedOn w:val="Normal"/>
    <w:link w:val="CommentTextChar"/>
    <w:uiPriority w:val="99"/>
    <w:semiHidden/>
    <w:unhideWhenUsed/>
    <w:rsid w:val="00AC1F01"/>
    <w:rPr>
      <w:sz w:val="20"/>
      <w:szCs w:val="20"/>
    </w:rPr>
  </w:style>
  <w:style w:type="character" w:customStyle="1" w:styleId="CommentTextChar">
    <w:name w:val="Comment Text Char"/>
    <w:basedOn w:val="DefaultParagraphFont"/>
    <w:link w:val="CommentText"/>
    <w:uiPriority w:val="99"/>
    <w:semiHidden/>
    <w:rsid w:val="00AC1F01"/>
    <w:rPr>
      <w:rFonts w:ascii="Garamond" w:eastAsia="Calibri" w:hAnsi="Garamond" w:cs="Times New Roman"/>
      <w:sz w:val="20"/>
      <w:szCs w:val="20"/>
    </w:rPr>
  </w:style>
  <w:style w:type="paragraph" w:styleId="BalloonText">
    <w:name w:val="Balloon Text"/>
    <w:basedOn w:val="Normal"/>
    <w:link w:val="BalloonTextChar"/>
    <w:uiPriority w:val="99"/>
    <w:semiHidden/>
    <w:unhideWhenUsed/>
    <w:rsid w:val="00AC1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F01"/>
    <w:rPr>
      <w:rFonts w:ascii="Tahoma" w:eastAsia="Calibri" w:hAnsi="Tahoma" w:cs="Tahoma"/>
      <w:sz w:val="16"/>
      <w:szCs w:val="16"/>
    </w:rPr>
  </w:style>
  <w:style w:type="character" w:styleId="FollowedHyperlink">
    <w:name w:val="FollowedHyperlink"/>
    <w:basedOn w:val="DefaultParagraphFont"/>
    <w:uiPriority w:val="99"/>
    <w:semiHidden/>
    <w:unhideWhenUsed/>
    <w:rsid w:val="00AC1F01"/>
    <w:rPr>
      <w:color w:val="800080"/>
      <w:u w:val="single"/>
    </w:rPr>
  </w:style>
  <w:style w:type="paragraph" w:styleId="FootnoteText">
    <w:name w:val="footnote text"/>
    <w:basedOn w:val="Normal"/>
    <w:link w:val="FootnoteTextChar"/>
    <w:uiPriority w:val="99"/>
    <w:semiHidden/>
    <w:unhideWhenUsed/>
    <w:rsid w:val="00AC1F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F01"/>
    <w:rPr>
      <w:rFonts w:ascii="Garamond" w:eastAsia="Calibri" w:hAnsi="Garamond" w:cs="Times New Roman"/>
      <w:sz w:val="20"/>
      <w:szCs w:val="20"/>
    </w:rPr>
  </w:style>
  <w:style w:type="character" w:styleId="FootnoteReference">
    <w:name w:val="footnote reference"/>
    <w:basedOn w:val="DefaultParagraphFont"/>
    <w:uiPriority w:val="99"/>
    <w:semiHidden/>
    <w:unhideWhenUsed/>
    <w:rsid w:val="00AC1F01"/>
    <w:rPr>
      <w:vertAlign w:val="superscript"/>
    </w:rPr>
  </w:style>
  <w:style w:type="paragraph" w:styleId="Caption">
    <w:name w:val="caption"/>
    <w:basedOn w:val="Normal"/>
    <w:next w:val="Normal"/>
    <w:uiPriority w:val="35"/>
    <w:qFormat/>
    <w:rsid w:val="00AC1F01"/>
    <w:rPr>
      <w:rFonts w:ascii="Arial Narrow" w:hAnsi="Arial Narrow"/>
      <w:bCs/>
      <w:sz w:val="20"/>
      <w:szCs w:val="20"/>
    </w:rPr>
  </w:style>
  <w:style w:type="paragraph" w:styleId="TOCHeading">
    <w:name w:val="TOC Heading"/>
    <w:basedOn w:val="Heading1"/>
    <w:next w:val="Normal"/>
    <w:uiPriority w:val="39"/>
    <w:qFormat/>
    <w:rsid w:val="00AC1F01"/>
    <w:pPr>
      <w:spacing w:line="276" w:lineRule="auto"/>
      <w:outlineLvl w:val="9"/>
    </w:pPr>
    <w:rPr>
      <w:rFonts w:ascii="Cambria" w:hAnsi="Cambria"/>
      <w:caps w:val="0"/>
      <w:color w:val="365F91"/>
      <w:lang w:val="en-US"/>
    </w:rPr>
  </w:style>
  <w:style w:type="paragraph" w:styleId="TOC1">
    <w:name w:val="toc 1"/>
    <w:basedOn w:val="Normal"/>
    <w:next w:val="Normal"/>
    <w:autoRedefine/>
    <w:uiPriority w:val="39"/>
    <w:unhideWhenUsed/>
    <w:rsid w:val="00AC1F01"/>
  </w:style>
  <w:style w:type="paragraph" w:styleId="TOC2">
    <w:name w:val="toc 2"/>
    <w:basedOn w:val="Normal"/>
    <w:next w:val="Normal"/>
    <w:autoRedefine/>
    <w:uiPriority w:val="39"/>
    <w:unhideWhenUsed/>
    <w:rsid w:val="00AC1F01"/>
    <w:pPr>
      <w:ind w:left="220"/>
    </w:pPr>
  </w:style>
  <w:style w:type="paragraph" w:styleId="TOC3">
    <w:name w:val="toc 3"/>
    <w:basedOn w:val="Normal"/>
    <w:next w:val="Normal"/>
    <w:autoRedefine/>
    <w:uiPriority w:val="39"/>
    <w:unhideWhenUsed/>
    <w:rsid w:val="00AC1F01"/>
    <w:pPr>
      <w:ind w:left="440"/>
    </w:pPr>
  </w:style>
  <w:style w:type="paragraph" w:styleId="TableofFigures">
    <w:name w:val="table of figures"/>
    <w:basedOn w:val="Normal"/>
    <w:next w:val="Normal"/>
    <w:uiPriority w:val="99"/>
    <w:unhideWhenUsed/>
    <w:rsid w:val="00AC1F01"/>
  </w:style>
  <w:style w:type="paragraph" w:styleId="Header">
    <w:name w:val="header"/>
    <w:basedOn w:val="Normal"/>
    <w:link w:val="HeaderChar"/>
    <w:uiPriority w:val="99"/>
    <w:semiHidden/>
    <w:unhideWhenUsed/>
    <w:rsid w:val="00AC1F01"/>
    <w:pPr>
      <w:tabs>
        <w:tab w:val="center" w:pos="4680"/>
        <w:tab w:val="right" w:pos="9360"/>
      </w:tabs>
    </w:pPr>
  </w:style>
  <w:style w:type="character" w:customStyle="1" w:styleId="HeaderChar">
    <w:name w:val="Header Char"/>
    <w:basedOn w:val="DefaultParagraphFont"/>
    <w:link w:val="Header"/>
    <w:uiPriority w:val="99"/>
    <w:semiHidden/>
    <w:rsid w:val="00AC1F01"/>
    <w:rPr>
      <w:rFonts w:ascii="Garamond" w:eastAsia="Calibri" w:hAnsi="Garamond" w:cs="Times New Roman"/>
    </w:rPr>
  </w:style>
  <w:style w:type="paragraph" w:styleId="Footer">
    <w:name w:val="footer"/>
    <w:basedOn w:val="Normal"/>
    <w:link w:val="FooterChar"/>
    <w:uiPriority w:val="99"/>
    <w:unhideWhenUsed/>
    <w:rsid w:val="00AC1F01"/>
    <w:pPr>
      <w:tabs>
        <w:tab w:val="center" w:pos="4680"/>
        <w:tab w:val="right" w:pos="9360"/>
      </w:tabs>
    </w:pPr>
  </w:style>
  <w:style w:type="character" w:customStyle="1" w:styleId="FooterChar">
    <w:name w:val="Footer Char"/>
    <w:basedOn w:val="DefaultParagraphFont"/>
    <w:link w:val="Footer"/>
    <w:uiPriority w:val="99"/>
    <w:rsid w:val="00AC1F01"/>
    <w:rPr>
      <w:rFonts w:ascii="Garamond" w:eastAsia="Calibri" w:hAnsi="Garamond" w:cs="Times New Roman"/>
    </w:rPr>
  </w:style>
  <w:style w:type="paragraph" w:customStyle="1" w:styleId="Default">
    <w:name w:val="Default"/>
    <w:rsid w:val="00AC1F0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AC1F01"/>
    <w:rPr>
      <w:b/>
      <w:bCs/>
    </w:rPr>
  </w:style>
  <w:style w:type="character" w:customStyle="1" w:styleId="CommentSubjectChar">
    <w:name w:val="Comment Subject Char"/>
    <w:basedOn w:val="CommentTextChar"/>
    <w:link w:val="CommentSubject"/>
    <w:uiPriority w:val="99"/>
    <w:semiHidden/>
    <w:rsid w:val="00AC1F01"/>
    <w:rPr>
      <w:b/>
      <w:bCs/>
    </w:rPr>
  </w:style>
  <w:style w:type="paragraph" w:styleId="Revision">
    <w:name w:val="Revision"/>
    <w:hidden/>
    <w:uiPriority w:val="99"/>
    <w:semiHidden/>
    <w:rsid w:val="00AC1F01"/>
    <w:pPr>
      <w:spacing w:after="0" w:line="240" w:lineRule="auto"/>
    </w:pPr>
    <w:rPr>
      <w:rFonts w:ascii="Garamond" w:eastAsia="Calibri" w:hAnsi="Garamond"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fworks.com/Refworks/~0~" TargetMode="External"/><Relationship Id="rId18" Type="http://schemas.openxmlformats.org/officeDocument/2006/relationships/hyperlink" Target="http://www.refworks.com/Refworks/~0~" TargetMode="External"/><Relationship Id="rId26" Type="http://schemas.openxmlformats.org/officeDocument/2006/relationships/diagramLayout" Target="diagrams/layout1.xml"/><Relationship Id="rId39" Type="http://schemas.openxmlformats.org/officeDocument/2006/relationships/hyperlink" Target="http://www.pandora.com" TargetMode="External"/><Relationship Id="rId3" Type="http://schemas.openxmlformats.org/officeDocument/2006/relationships/settings" Target="settings.xml"/><Relationship Id="rId21" Type="http://schemas.openxmlformats.org/officeDocument/2006/relationships/hyperlink" Target="http://www.refworks.com/Refworks/~0~" TargetMode="External"/><Relationship Id="rId34" Type="http://schemas.openxmlformats.org/officeDocument/2006/relationships/hyperlink" Target="http://geographyfieldwork.com/" TargetMode="External"/><Relationship Id="rId42"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hyperlink" Target="http://www.refworks.com/Refworks/~0~" TargetMode="External"/><Relationship Id="rId17" Type="http://schemas.openxmlformats.org/officeDocument/2006/relationships/hyperlink" Target="http://www.refworks.com/Refworks/~0~" TargetMode="External"/><Relationship Id="rId25" Type="http://schemas.openxmlformats.org/officeDocument/2006/relationships/diagramData" Target="diagrams/data1.xml"/><Relationship Id="rId33" Type="http://schemas.openxmlformats.org/officeDocument/2006/relationships/hyperlink" Target="http://venice1point0.wikidot.com/venice1-0" TargetMode="External"/><Relationship Id="rId38" Type="http://schemas.openxmlformats.org/officeDocument/2006/relationships/hyperlink" Target="http://www.amazon.com" TargetMode="External"/><Relationship Id="rId2" Type="http://schemas.openxmlformats.org/officeDocument/2006/relationships/styles" Target="styles.xml"/><Relationship Id="rId16" Type="http://schemas.openxmlformats.org/officeDocument/2006/relationships/hyperlink" Target="http://www.refworks.com/Refworks/~0~" TargetMode="External"/><Relationship Id="rId20" Type="http://schemas.openxmlformats.org/officeDocument/2006/relationships/hyperlink" Target="http://www.refworks.com/Refworks/~0~" TargetMode="External"/><Relationship Id="rId29" Type="http://schemas.openxmlformats.org/officeDocument/2006/relationships/diagramData" Target="diagrams/data2.xml"/><Relationship Id="rId41" Type="http://schemas.openxmlformats.org/officeDocument/2006/relationships/hyperlink" Target="http://www.infohub.com/Destinations/Europe-&amp;-Russia/Italy/Venice/107459.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andora.com" TargetMode="External"/><Relationship Id="rId24" Type="http://schemas.openxmlformats.org/officeDocument/2006/relationships/image" Target="media/image7.jpeg"/><Relationship Id="rId32" Type="http://schemas.openxmlformats.org/officeDocument/2006/relationships/diagramColors" Target="diagrams/colors2.xml"/><Relationship Id="rId37" Type="http://schemas.openxmlformats.org/officeDocument/2006/relationships/hyperlink" Target="http://www.asiatraveltips.com/news08/301-TourismStatistics.shtml" TargetMode="External"/><Relationship Id="rId40" Type="http://schemas.openxmlformats.org/officeDocument/2006/relationships/hyperlink" Target="http://portal.unesco.org/en/ev.php-" TargetMode="External"/><Relationship Id="rId5" Type="http://schemas.openxmlformats.org/officeDocument/2006/relationships/hyperlink" Target="https://student.sharepoint.wpi.edu/iqp/Visiting_Venice_B08/documents/Assignment_10.doc" TargetMode="External"/><Relationship Id="rId15" Type="http://schemas.openxmlformats.org/officeDocument/2006/relationships/hyperlink" Target="http://www.refworks.com/Refworks/~0~" TargetMode="External"/><Relationship Id="rId23" Type="http://schemas.openxmlformats.org/officeDocument/2006/relationships/image" Target="media/image6.png"/><Relationship Id="rId28" Type="http://schemas.openxmlformats.org/officeDocument/2006/relationships/diagramColors" Target="diagrams/colors1.xml"/><Relationship Id="rId36" Type="http://schemas.openxmlformats.org/officeDocument/2006/relationships/hyperlink" Target="http://www.italyguides.it/us/venice_italy/download_audio_book_guides/free_ipod_mp3/venice_ipodguides.htm" TargetMode="External"/><Relationship Id="rId10" Type="http://schemas.openxmlformats.org/officeDocument/2006/relationships/image" Target="media/image4.png"/><Relationship Id="rId19" Type="http://schemas.openxmlformats.org/officeDocument/2006/relationships/hyperlink" Target="http://www.refworks.com/Refworks/~0~" TargetMode="External"/><Relationship Id="rId31" Type="http://schemas.openxmlformats.org/officeDocument/2006/relationships/diagramQuickStyle" Target="diagrams/quickStyle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efworks.com/Refworks/~0~" TargetMode="External"/><Relationship Id="rId22" Type="http://schemas.openxmlformats.org/officeDocument/2006/relationships/image" Target="media/image5.png"/><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hyperlink" Target="http://www.euromonitor.com/Top_150_City_Destinations_London_Leads_the_Way"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3BB57E-7632-4954-8A7F-6C19D5BF15C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2BD8CBA-7389-4D4E-8741-DF38009916E1}">
      <dgm:prSet phldrT="[Text]"/>
      <dgm:spPr/>
      <dgm:t>
        <a:bodyPr/>
        <a:lstStyle/>
        <a:p>
          <a:r>
            <a:rPr lang="en-US"/>
            <a:t>Wanderlust</a:t>
          </a:r>
        </a:p>
      </dgm:t>
    </dgm:pt>
    <dgm:pt modelId="{49553D01-CEE6-45E4-853D-DAE616B4C20C}" type="parTrans" cxnId="{6AC502EA-0B8C-4B45-BD4E-92A640B5C20D}">
      <dgm:prSet/>
      <dgm:spPr/>
      <dgm:t>
        <a:bodyPr/>
        <a:lstStyle/>
        <a:p>
          <a:endParaRPr lang="en-US"/>
        </a:p>
      </dgm:t>
    </dgm:pt>
    <dgm:pt modelId="{BEEA8E23-AEBB-4232-9752-72E3BC3F8BD9}" type="sibTrans" cxnId="{6AC502EA-0B8C-4B45-BD4E-92A640B5C20D}">
      <dgm:prSet/>
      <dgm:spPr/>
      <dgm:t>
        <a:bodyPr/>
        <a:lstStyle/>
        <a:p>
          <a:endParaRPr lang="en-US"/>
        </a:p>
      </dgm:t>
    </dgm:pt>
    <dgm:pt modelId="{51B0401F-D27B-4F21-9F28-607EB63EB3DC}">
      <dgm:prSet phldrT="[Text]"/>
      <dgm:spPr/>
      <dgm:t>
        <a:bodyPr/>
        <a:lstStyle/>
        <a:p>
          <a:r>
            <a:rPr lang="en-US"/>
            <a:t>Allocentric</a:t>
          </a:r>
        </a:p>
      </dgm:t>
    </dgm:pt>
    <dgm:pt modelId="{46FC544C-58A4-4836-A3B2-68ED9D9D9D38}" type="parTrans" cxnId="{C09CDB83-486B-4841-92C9-BE567B1E11A4}">
      <dgm:prSet/>
      <dgm:spPr/>
      <dgm:t>
        <a:bodyPr/>
        <a:lstStyle/>
        <a:p>
          <a:endParaRPr lang="en-US"/>
        </a:p>
      </dgm:t>
    </dgm:pt>
    <dgm:pt modelId="{FA3B81B7-7810-4D97-B2DF-E4A695EFEF78}" type="sibTrans" cxnId="{C09CDB83-486B-4841-92C9-BE567B1E11A4}">
      <dgm:prSet/>
      <dgm:spPr/>
      <dgm:t>
        <a:bodyPr/>
        <a:lstStyle/>
        <a:p>
          <a:endParaRPr lang="en-US"/>
        </a:p>
      </dgm:t>
    </dgm:pt>
    <dgm:pt modelId="{BED04CB4-5EBF-4038-BD7D-FD05BB6E0707}">
      <dgm:prSet phldrT="[Text]"/>
      <dgm:spPr/>
      <dgm:t>
        <a:bodyPr/>
        <a:lstStyle/>
        <a:p>
          <a:r>
            <a:rPr lang="en-US"/>
            <a:t>Pschocentric</a:t>
          </a:r>
        </a:p>
      </dgm:t>
    </dgm:pt>
    <dgm:pt modelId="{381FDC3D-EFD7-400F-B827-EDDF8E5BB2FB}" type="parTrans" cxnId="{8DEEFC3C-EBAF-409C-A951-362310335A88}">
      <dgm:prSet/>
      <dgm:spPr/>
      <dgm:t>
        <a:bodyPr/>
        <a:lstStyle/>
        <a:p>
          <a:endParaRPr lang="en-US"/>
        </a:p>
      </dgm:t>
    </dgm:pt>
    <dgm:pt modelId="{4915F2F2-9ABB-4DFB-B45C-6D6C91973129}" type="sibTrans" cxnId="{8DEEFC3C-EBAF-409C-A951-362310335A88}">
      <dgm:prSet/>
      <dgm:spPr/>
      <dgm:t>
        <a:bodyPr/>
        <a:lstStyle/>
        <a:p>
          <a:endParaRPr lang="en-US"/>
        </a:p>
      </dgm:t>
    </dgm:pt>
    <dgm:pt modelId="{54965FC3-5DE2-4AC4-B349-6672E6A6AFDC}">
      <dgm:prSet phldrT="[Text]"/>
      <dgm:spPr/>
      <dgm:t>
        <a:bodyPr/>
        <a:lstStyle/>
        <a:p>
          <a:r>
            <a:rPr lang="en-US"/>
            <a:t>Venturesomeness</a:t>
          </a:r>
        </a:p>
      </dgm:t>
    </dgm:pt>
    <dgm:pt modelId="{03E0DB0C-A46B-4021-B30B-C3C296940D12}" type="parTrans" cxnId="{7D6095CD-A05D-4E6B-A271-24736D40B78E}">
      <dgm:prSet/>
      <dgm:spPr/>
      <dgm:t>
        <a:bodyPr/>
        <a:lstStyle/>
        <a:p>
          <a:endParaRPr lang="en-US"/>
        </a:p>
      </dgm:t>
    </dgm:pt>
    <dgm:pt modelId="{791A99B3-6566-4375-A74E-B11D61508F4B}" type="sibTrans" cxnId="{7D6095CD-A05D-4E6B-A271-24736D40B78E}">
      <dgm:prSet/>
      <dgm:spPr/>
      <dgm:t>
        <a:bodyPr/>
        <a:lstStyle/>
        <a:p>
          <a:endParaRPr lang="en-US"/>
        </a:p>
      </dgm:t>
    </dgm:pt>
    <dgm:pt modelId="{28B6177B-E8AE-492F-B559-EF32DD3D7B4D}">
      <dgm:prSet phldrT="[Text]"/>
      <dgm:spPr/>
      <dgm:t>
        <a:bodyPr/>
        <a:lstStyle/>
        <a:p>
          <a:r>
            <a:rPr lang="en-US"/>
            <a:t>Pleasure-Seeking</a:t>
          </a:r>
        </a:p>
      </dgm:t>
    </dgm:pt>
    <dgm:pt modelId="{A4264492-0EC8-4465-AC46-1F17930F0235}" type="parTrans" cxnId="{B24AF1E9-7926-4EA1-A39A-68AAB611A445}">
      <dgm:prSet/>
      <dgm:spPr/>
      <dgm:t>
        <a:bodyPr/>
        <a:lstStyle/>
        <a:p>
          <a:endParaRPr lang="en-US"/>
        </a:p>
      </dgm:t>
    </dgm:pt>
    <dgm:pt modelId="{A6D79EE6-2467-475D-AEDC-0EC86A9ACF34}" type="sibTrans" cxnId="{B24AF1E9-7926-4EA1-A39A-68AAB611A445}">
      <dgm:prSet/>
      <dgm:spPr/>
      <dgm:t>
        <a:bodyPr/>
        <a:lstStyle/>
        <a:p>
          <a:endParaRPr lang="en-US"/>
        </a:p>
      </dgm:t>
    </dgm:pt>
    <dgm:pt modelId="{D580112B-C7D2-4ED5-827D-274768866E44}">
      <dgm:prSet phldrT="[Text]"/>
      <dgm:spPr/>
      <dgm:t>
        <a:bodyPr/>
        <a:lstStyle/>
        <a:p>
          <a:r>
            <a:rPr lang="en-US"/>
            <a:t>Impulsivity</a:t>
          </a:r>
        </a:p>
      </dgm:t>
    </dgm:pt>
    <dgm:pt modelId="{7E0D0677-F223-47AE-A101-D76B45BE32F2}" type="parTrans" cxnId="{E2B77512-A252-4C70-A6E3-0ABD1424F4F4}">
      <dgm:prSet/>
      <dgm:spPr/>
      <dgm:t>
        <a:bodyPr/>
        <a:lstStyle/>
        <a:p>
          <a:endParaRPr lang="en-US"/>
        </a:p>
      </dgm:t>
    </dgm:pt>
    <dgm:pt modelId="{E1104C3B-644E-446A-8353-AC5D75ABA329}" type="sibTrans" cxnId="{E2B77512-A252-4C70-A6E3-0ABD1424F4F4}">
      <dgm:prSet/>
      <dgm:spPr/>
      <dgm:t>
        <a:bodyPr/>
        <a:lstStyle/>
        <a:p>
          <a:endParaRPr lang="en-US"/>
        </a:p>
      </dgm:t>
    </dgm:pt>
    <dgm:pt modelId="{D232DB17-026A-481D-A660-EC154C8CAEB5}">
      <dgm:prSet phldrT="[Text]"/>
      <dgm:spPr/>
      <dgm:t>
        <a:bodyPr/>
        <a:lstStyle/>
        <a:p>
          <a:r>
            <a:rPr lang="en-US"/>
            <a:t>Self-Confidence</a:t>
          </a:r>
        </a:p>
      </dgm:t>
    </dgm:pt>
    <dgm:pt modelId="{6BE6EA9A-D226-45B4-8D2F-1652F906685C}" type="parTrans" cxnId="{0BA466D5-1129-4835-8902-1D29C28F63A4}">
      <dgm:prSet/>
      <dgm:spPr/>
      <dgm:t>
        <a:bodyPr/>
        <a:lstStyle/>
        <a:p>
          <a:endParaRPr lang="en-US"/>
        </a:p>
      </dgm:t>
    </dgm:pt>
    <dgm:pt modelId="{982864B9-09CF-487D-867A-E9F1FB7A5AD6}" type="sibTrans" cxnId="{0BA466D5-1129-4835-8902-1D29C28F63A4}">
      <dgm:prSet/>
      <dgm:spPr/>
      <dgm:t>
        <a:bodyPr/>
        <a:lstStyle/>
        <a:p>
          <a:endParaRPr lang="en-US"/>
        </a:p>
      </dgm:t>
    </dgm:pt>
    <dgm:pt modelId="{75363C15-E8EC-4C20-BCB6-9A38875E9EF3}">
      <dgm:prSet phldrT="[Text]"/>
      <dgm:spPr/>
      <dgm:t>
        <a:bodyPr/>
        <a:lstStyle/>
        <a:p>
          <a:r>
            <a:rPr lang="en-US"/>
            <a:t>Planfulness</a:t>
          </a:r>
        </a:p>
      </dgm:t>
    </dgm:pt>
    <dgm:pt modelId="{0F62E278-491A-41D9-ACAA-F4033D44C808}" type="parTrans" cxnId="{17A114C8-22EF-44E8-9916-023998CFF76F}">
      <dgm:prSet/>
      <dgm:spPr/>
      <dgm:t>
        <a:bodyPr/>
        <a:lstStyle/>
        <a:p>
          <a:endParaRPr lang="en-US"/>
        </a:p>
      </dgm:t>
    </dgm:pt>
    <dgm:pt modelId="{C0277D59-D090-4264-BA56-D6B9390CBEB6}" type="sibTrans" cxnId="{17A114C8-22EF-44E8-9916-023998CFF76F}">
      <dgm:prSet/>
      <dgm:spPr/>
      <dgm:t>
        <a:bodyPr/>
        <a:lstStyle/>
        <a:p>
          <a:endParaRPr lang="en-US"/>
        </a:p>
      </dgm:t>
    </dgm:pt>
    <dgm:pt modelId="{4EDFB785-7DDA-4DBB-8695-51C66DC96ADF}">
      <dgm:prSet phldrT="[Text]"/>
      <dgm:spPr/>
      <dgm:t>
        <a:bodyPr/>
        <a:lstStyle/>
        <a:p>
          <a:r>
            <a:rPr lang="en-US"/>
            <a:t>Masculinity</a:t>
          </a:r>
        </a:p>
      </dgm:t>
    </dgm:pt>
    <dgm:pt modelId="{7C119CD6-077C-4282-A1CE-885D21A9339D}" type="parTrans" cxnId="{7351DED8-5FE6-462A-B085-4D9D08AAE361}">
      <dgm:prSet/>
      <dgm:spPr/>
      <dgm:t>
        <a:bodyPr/>
        <a:lstStyle/>
        <a:p>
          <a:endParaRPr lang="en-US"/>
        </a:p>
      </dgm:t>
    </dgm:pt>
    <dgm:pt modelId="{3374AA67-1620-4698-9E13-9CC0445775E9}" type="sibTrans" cxnId="{7351DED8-5FE6-462A-B085-4D9D08AAE361}">
      <dgm:prSet/>
      <dgm:spPr/>
      <dgm:t>
        <a:bodyPr/>
        <a:lstStyle/>
        <a:p>
          <a:endParaRPr lang="en-US"/>
        </a:p>
      </dgm:t>
    </dgm:pt>
    <dgm:pt modelId="{C5487E1A-F41C-4F92-8AB9-1ACEB6873FBF}">
      <dgm:prSet phldrT="[Text]"/>
      <dgm:spPr/>
      <dgm:t>
        <a:bodyPr/>
        <a:lstStyle/>
        <a:p>
          <a:r>
            <a:rPr lang="en-US"/>
            <a:t>Intellectualism</a:t>
          </a:r>
        </a:p>
      </dgm:t>
    </dgm:pt>
    <dgm:pt modelId="{0F054215-4740-4B20-91FA-73567DF43846}" type="parTrans" cxnId="{2082B5EE-18B9-4C0A-AD7A-A5BB802DE8CB}">
      <dgm:prSet/>
      <dgm:spPr/>
      <dgm:t>
        <a:bodyPr/>
        <a:lstStyle/>
        <a:p>
          <a:endParaRPr lang="en-US"/>
        </a:p>
      </dgm:t>
    </dgm:pt>
    <dgm:pt modelId="{D18A9CBD-326B-4423-AF28-AB471B5C6683}" type="sibTrans" cxnId="{2082B5EE-18B9-4C0A-AD7A-A5BB802DE8CB}">
      <dgm:prSet/>
      <dgm:spPr/>
      <dgm:t>
        <a:bodyPr/>
        <a:lstStyle/>
        <a:p>
          <a:endParaRPr lang="en-US"/>
        </a:p>
      </dgm:t>
    </dgm:pt>
    <dgm:pt modelId="{3CA049E6-DACD-43F5-908B-B07E85A75DE2}">
      <dgm:prSet phldrT="[Text]"/>
      <dgm:spPr/>
      <dgm:t>
        <a:bodyPr/>
        <a:lstStyle/>
        <a:p>
          <a:r>
            <a:rPr lang="en-US"/>
            <a:t>People Orientation</a:t>
          </a:r>
        </a:p>
      </dgm:t>
    </dgm:pt>
    <dgm:pt modelId="{49B4BCAE-C940-44E8-B36C-8BD4F0AAE1A9}" type="parTrans" cxnId="{3EE50BC9-16FC-4CF8-9578-E0E8C4C5FF0C}">
      <dgm:prSet/>
      <dgm:spPr/>
      <dgm:t>
        <a:bodyPr/>
        <a:lstStyle/>
        <a:p>
          <a:endParaRPr lang="en-US"/>
        </a:p>
      </dgm:t>
    </dgm:pt>
    <dgm:pt modelId="{6BF271A4-315A-439E-9D2A-2DC6C3DDD43A}" type="sibTrans" cxnId="{3EE50BC9-16FC-4CF8-9578-E0E8C4C5FF0C}">
      <dgm:prSet/>
      <dgm:spPr/>
      <dgm:t>
        <a:bodyPr/>
        <a:lstStyle/>
        <a:p>
          <a:endParaRPr lang="en-US"/>
        </a:p>
      </dgm:t>
    </dgm:pt>
    <dgm:pt modelId="{9C499A1A-514E-40FA-9953-6CC92AD7698C}">
      <dgm:prSet phldrT="[Text]"/>
      <dgm:spPr/>
      <dgm:t>
        <a:bodyPr/>
        <a:lstStyle/>
        <a:p>
          <a:r>
            <a:rPr lang="en-US"/>
            <a:t>Venturesomeness</a:t>
          </a:r>
        </a:p>
      </dgm:t>
    </dgm:pt>
    <dgm:pt modelId="{6476D2FF-791F-4B97-A3D7-C3A515DEBDCA}" type="parTrans" cxnId="{525553B4-F1CE-42FF-9589-A101A89F326B}">
      <dgm:prSet/>
      <dgm:spPr/>
      <dgm:t>
        <a:bodyPr/>
        <a:lstStyle/>
        <a:p>
          <a:endParaRPr lang="en-US"/>
        </a:p>
      </dgm:t>
    </dgm:pt>
    <dgm:pt modelId="{6FCF34F1-010A-4A84-9480-F85B36D35A44}" type="sibTrans" cxnId="{525553B4-F1CE-42FF-9589-A101A89F326B}">
      <dgm:prSet/>
      <dgm:spPr/>
      <dgm:t>
        <a:bodyPr/>
        <a:lstStyle/>
        <a:p>
          <a:endParaRPr lang="en-US"/>
        </a:p>
      </dgm:t>
    </dgm:pt>
    <dgm:pt modelId="{ED5869E4-18AC-4E66-8715-1EE289CB626F}">
      <dgm:prSet phldrT="[Text]"/>
      <dgm:spPr/>
      <dgm:t>
        <a:bodyPr/>
        <a:lstStyle/>
        <a:p>
          <a:r>
            <a:rPr lang="en-US"/>
            <a:t>Pleasure-Seeking</a:t>
          </a:r>
        </a:p>
      </dgm:t>
    </dgm:pt>
    <dgm:pt modelId="{69F95021-DF6D-4746-9174-CD8C6873C2D4}" type="parTrans" cxnId="{6EB6998A-FDA7-4A9A-A109-655280084609}">
      <dgm:prSet/>
      <dgm:spPr/>
      <dgm:t>
        <a:bodyPr/>
        <a:lstStyle/>
        <a:p>
          <a:endParaRPr lang="en-US"/>
        </a:p>
      </dgm:t>
    </dgm:pt>
    <dgm:pt modelId="{87714F95-64BD-4D3B-B2CC-578CDE18737A}" type="sibTrans" cxnId="{6EB6998A-FDA7-4A9A-A109-655280084609}">
      <dgm:prSet/>
      <dgm:spPr/>
      <dgm:t>
        <a:bodyPr/>
        <a:lstStyle/>
        <a:p>
          <a:endParaRPr lang="en-US"/>
        </a:p>
      </dgm:t>
    </dgm:pt>
    <dgm:pt modelId="{71C37B26-19A6-4D19-9188-9E2A146CE49F}">
      <dgm:prSet phldrT="[Text]"/>
      <dgm:spPr/>
      <dgm:t>
        <a:bodyPr/>
        <a:lstStyle/>
        <a:p>
          <a:r>
            <a:rPr lang="en-US"/>
            <a:t>Impulsivity</a:t>
          </a:r>
        </a:p>
      </dgm:t>
    </dgm:pt>
    <dgm:pt modelId="{4F9265E1-5B84-481E-B4F6-3C4B49927809}" type="parTrans" cxnId="{0C0C213A-CBF9-4CD3-9B35-20B18B9CC2EF}">
      <dgm:prSet/>
      <dgm:spPr/>
      <dgm:t>
        <a:bodyPr/>
        <a:lstStyle/>
        <a:p>
          <a:endParaRPr lang="en-US"/>
        </a:p>
      </dgm:t>
    </dgm:pt>
    <dgm:pt modelId="{212CF9C6-3651-4901-8865-215170A9E5B3}" type="sibTrans" cxnId="{0C0C213A-CBF9-4CD3-9B35-20B18B9CC2EF}">
      <dgm:prSet/>
      <dgm:spPr/>
      <dgm:t>
        <a:bodyPr/>
        <a:lstStyle/>
        <a:p>
          <a:endParaRPr lang="en-US"/>
        </a:p>
      </dgm:t>
    </dgm:pt>
    <dgm:pt modelId="{2EDAEC37-8F93-4AA6-8C6E-5CC52C2145AF}">
      <dgm:prSet phldrT="[Text]"/>
      <dgm:spPr/>
      <dgm:t>
        <a:bodyPr/>
        <a:lstStyle/>
        <a:p>
          <a:r>
            <a:rPr lang="en-US"/>
            <a:t>Self-Confidence</a:t>
          </a:r>
        </a:p>
      </dgm:t>
    </dgm:pt>
    <dgm:pt modelId="{6C640CE4-766C-4700-BA67-0FEA8EAEDD99}" type="parTrans" cxnId="{665B0454-AC66-4B67-AA0A-97028D95EBAE}">
      <dgm:prSet/>
      <dgm:spPr/>
      <dgm:t>
        <a:bodyPr/>
        <a:lstStyle/>
        <a:p>
          <a:endParaRPr lang="en-US"/>
        </a:p>
      </dgm:t>
    </dgm:pt>
    <dgm:pt modelId="{616714C1-3FCB-4DC2-B37B-AC7304C99147}" type="sibTrans" cxnId="{665B0454-AC66-4B67-AA0A-97028D95EBAE}">
      <dgm:prSet/>
      <dgm:spPr/>
      <dgm:t>
        <a:bodyPr/>
        <a:lstStyle/>
        <a:p>
          <a:endParaRPr lang="en-US"/>
        </a:p>
      </dgm:t>
    </dgm:pt>
    <dgm:pt modelId="{30DB804F-CAAB-487F-A03B-D94C5E5C6FF8}">
      <dgm:prSet phldrT="[Text]"/>
      <dgm:spPr/>
      <dgm:t>
        <a:bodyPr/>
        <a:lstStyle/>
        <a:p>
          <a:r>
            <a:rPr lang="en-US"/>
            <a:t>Planfulness</a:t>
          </a:r>
        </a:p>
      </dgm:t>
    </dgm:pt>
    <dgm:pt modelId="{A2FDE69A-BB8F-4F46-933F-ADFADE964150}" type="parTrans" cxnId="{C29F4209-EDAF-476F-ADC3-52ED7746A7B2}">
      <dgm:prSet/>
      <dgm:spPr/>
      <dgm:t>
        <a:bodyPr/>
        <a:lstStyle/>
        <a:p>
          <a:endParaRPr lang="en-US"/>
        </a:p>
      </dgm:t>
    </dgm:pt>
    <dgm:pt modelId="{863BF87E-C5F5-444E-B33B-063E78E51C37}" type="sibTrans" cxnId="{C29F4209-EDAF-476F-ADC3-52ED7746A7B2}">
      <dgm:prSet/>
      <dgm:spPr/>
      <dgm:t>
        <a:bodyPr/>
        <a:lstStyle/>
        <a:p>
          <a:endParaRPr lang="en-US"/>
        </a:p>
      </dgm:t>
    </dgm:pt>
    <dgm:pt modelId="{E0E19FE1-8436-4428-A0F8-9A882C8A8CF1}">
      <dgm:prSet phldrT="[Text]"/>
      <dgm:spPr/>
      <dgm:t>
        <a:bodyPr/>
        <a:lstStyle/>
        <a:p>
          <a:r>
            <a:rPr lang="en-US"/>
            <a:t>Masculinity</a:t>
          </a:r>
        </a:p>
      </dgm:t>
    </dgm:pt>
    <dgm:pt modelId="{55E9287D-A63F-47D6-B9E2-A87A67401186}" type="parTrans" cxnId="{621DA56B-322C-4654-9169-811BD231E1D9}">
      <dgm:prSet/>
      <dgm:spPr/>
      <dgm:t>
        <a:bodyPr/>
        <a:lstStyle/>
        <a:p>
          <a:endParaRPr lang="en-US"/>
        </a:p>
      </dgm:t>
    </dgm:pt>
    <dgm:pt modelId="{1CAB67CF-A11B-4D26-98D0-7309118E5A09}" type="sibTrans" cxnId="{621DA56B-322C-4654-9169-811BD231E1D9}">
      <dgm:prSet/>
      <dgm:spPr/>
      <dgm:t>
        <a:bodyPr/>
        <a:lstStyle/>
        <a:p>
          <a:endParaRPr lang="en-US"/>
        </a:p>
      </dgm:t>
    </dgm:pt>
    <dgm:pt modelId="{7EAE162F-EABA-4674-8BD9-24A47A8EAA49}">
      <dgm:prSet phldrT="[Text]"/>
      <dgm:spPr/>
      <dgm:t>
        <a:bodyPr/>
        <a:lstStyle/>
        <a:p>
          <a:r>
            <a:rPr lang="en-US"/>
            <a:t>Intellectualism</a:t>
          </a:r>
        </a:p>
      </dgm:t>
    </dgm:pt>
    <dgm:pt modelId="{5655F64D-C9EF-44F6-8490-B2B40A1E2462}" type="parTrans" cxnId="{6BEE4658-3C7E-4D61-AE3E-F1DA01B242DE}">
      <dgm:prSet/>
      <dgm:spPr/>
      <dgm:t>
        <a:bodyPr/>
        <a:lstStyle/>
        <a:p>
          <a:endParaRPr lang="en-US"/>
        </a:p>
      </dgm:t>
    </dgm:pt>
    <dgm:pt modelId="{ECE4B1D4-4DB8-469B-8C91-BB425F863881}" type="sibTrans" cxnId="{6BEE4658-3C7E-4D61-AE3E-F1DA01B242DE}">
      <dgm:prSet/>
      <dgm:spPr/>
      <dgm:t>
        <a:bodyPr/>
        <a:lstStyle/>
        <a:p>
          <a:endParaRPr lang="en-US"/>
        </a:p>
      </dgm:t>
    </dgm:pt>
    <dgm:pt modelId="{74EFAC7B-59FB-4118-BE47-7A0239B65605}">
      <dgm:prSet phldrT="[Text]"/>
      <dgm:spPr/>
      <dgm:t>
        <a:bodyPr/>
        <a:lstStyle/>
        <a:p>
          <a:r>
            <a:rPr lang="en-US"/>
            <a:t>People Orientation</a:t>
          </a:r>
        </a:p>
      </dgm:t>
    </dgm:pt>
    <dgm:pt modelId="{049C431B-7C5D-47DE-B429-17725F995C51}" type="parTrans" cxnId="{E9951489-91E1-4044-BEEB-DD4668E8F857}">
      <dgm:prSet/>
      <dgm:spPr/>
      <dgm:t>
        <a:bodyPr/>
        <a:lstStyle/>
        <a:p>
          <a:endParaRPr lang="en-US"/>
        </a:p>
      </dgm:t>
    </dgm:pt>
    <dgm:pt modelId="{514D88DB-3F5F-43FC-AD1A-108C87A6C017}" type="sibTrans" cxnId="{E9951489-91E1-4044-BEEB-DD4668E8F857}">
      <dgm:prSet/>
      <dgm:spPr/>
      <dgm:t>
        <a:bodyPr/>
        <a:lstStyle/>
        <a:p>
          <a:endParaRPr lang="en-US"/>
        </a:p>
      </dgm:t>
    </dgm:pt>
    <dgm:pt modelId="{B7E737CA-99A5-4DF9-A68C-0694280B311C}" type="pres">
      <dgm:prSet presAssocID="{0C3BB57E-7632-4954-8A7F-6C19D5BF15C6}" presName="hierChild1" presStyleCnt="0">
        <dgm:presLayoutVars>
          <dgm:orgChart val="1"/>
          <dgm:chPref val="1"/>
          <dgm:dir/>
          <dgm:animOne val="branch"/>
          <dgm:animLvl val="lvl"/>
          <dgm:resizeHandles/>
        </dgm:presLayoutVars>
      </dgm:prSet>
      <dgm:spPr/>
      <dgm:t>
        <a:bodyPr/>
        <a:lstStyle/>
        <a:p>
          <a:endParaRPr lang="en-US"/>
        </a:p>
      </dgm:t>
    </dgm:pt>
    <dgm:pt modelId="{7F51768C-346E-46D3-90D8-A7C60CCE712F}" type="pres">
      <dgm:prSet presAssocID="{B2BD8CBA-7389-4D4E-8741-DF38009916E1}" presName="hierRoot1" presStyleCnt="0">
        <dgm:presLayoutVars>
          <dgm:hierBranch val="init"/>
        </dgm:presLayoutVars>
      </dgm:prSet>
      <dgm:spPr/>
    </dgm:pt>
    <dgm:pt modelId="{C2DD7E11-F2B8-47F5-9E47-9784C868B35D}" type="pres">
      <dgm:prSet presAssocID="{B2BD8CBA-7389-4D4E-8741-DF38009916E1}" presName="rootComposite1" presStyleCnt="0"/>
      <dgm:spPr/>
    </dgm:pt>
    <dgm:pt modelId="{25B9F18E-0D2B-4936-87CC-B0CD63D7E346}" type="pres">
      <dgm:prSet presAssocID="{B2BD8CBA-7389-4D4E-8741-DF38009916E1}" presName="rootText1" presStyleLbl="node0" presStyleIdx="0" presStyleCnt="1">
        <dgm:presLayoutVars>
          <dgm:chPref val="3"/>
        </dgm:presLayoutVars>
      </dgm:prSet>
      <dgm:spPr/>
      <dgm:t>
        <a:bodyPr/>
        <a:lstStyle/>
        <a:p>
          <a:endParaRPr lang="en-US"/>
        </a:p>
      </dgm:t>
    </dgm:pt>
    <dgm:pt modelId="{7D36AFB4-AA2C-4D50-94C9-A4B8FE2A13BA}" type="pres">
      <dgm:prSet presAssocID="{B2BD8CBA-7389-4D4E-8741-DF38009916E1}" presName="rootConnector1" presStyleLbl="node1" presStyleIdx="0" presStyleCnt="0"/>
      <dgm:spPr/>
      <dgm:t>
        <a:bodyPr/>
        <a:lstStyle/>
        <a:p>
          <a:endParaRPr lang="en-US"/>
        </a:p>
      </dgm:t>
    </dgm:pt>
    <dgm:pt modelId="{61B6B035-4C3F-40B5-AFC6-6E676758E171}" type="pres">
      <dgm:prSet presAssocID="{B2BD8CBA-7389-4D4E-8741-DF38009916E1}" presName="hierChild2" presStyleCnt="0"/>
      <dgm:spPr/>
    </dgm:pt>
    <dgm:pt modelId="{4EEB0D50-3345-4E24-8EFF-F3C40CCF7918}" type="pres">
      <dgm:prSet presAssocID="{46FC544C-58A4-4836-A3B2-68ED9D9D9D38}" presName="Name37" presStyleLbl="parChTrans1D2" presStyleIdx="0" presStyleCnt="2"/>
      <dgm:spPr/>
      <dgm:t>
        <a:bodyPr/>
        <a:lstStyle/>
        <a:p>
          <a:endParaRPr lang="en-US"/>
        </a:p>
      </dgm:t>
    </dgm:pt>
    <dgm:pt modelId="{30CAE940-2B8A-4C1F-8999-121CA79B36D2}" type="pres">
      <dgm:prSet presAssocID="{51B0401F-D27B-4F21-9F28-607EB63EB3DC}" presName="hierRoot2" presStyleCnt="0">
        <dgm:presLayoutVars>
          <dgm:hierBranch val="init"/>
        </dgm:presLayoutVars>
      </dgm:prSet>
      <dgm:spPr/>
    </dgm:pt>
    <dgm:pt modelId="{439DF763-AABD-4241-A396-7598643DA320}" type="pres">
      <dgm:prSet presAssocID="{51B0401F-D27B-4F21-9F28-607EB63EB3DC}" presName="rootComposite" presStyleCnt="0"/>
      <dgm:spPr/>
    </dgm:pt>
    <dgm:pt modelId="{AFE3F1EC-F602-4AFA-B035-C37F54E94DF0}" type="pres">
      <dgm:prSet presAssocID="{51B0401F-D27B-4F21-9F28-607EB63EB3DC}" presName="rootText" presStyleLbl="node2" presStyleIdx="0" presStyleCnt="2">
        <dgm:presLayoutVars>
          <dgm:chPref val="3"/>
        </dgm:presLayoutVars>
      </dgm:prSet>
      <dgm:spPr/>
      <dgm:t>
        <a:bodyPr/>
        <a:lstStyle/>
        <a:p>
          <a:endParaRPr lang="en-US"/>
        </a:p>
      </dgm:t>
    </dgm:pt>
    <dgm:pt modelId="{0B1B1CEC-3254-488F-96CA-E495C3F164AC}" type="pres">
      <dgm:prSet presAssocID="{51B0401F-D27B-4F21-9F28-607EB63EB3DC}" presName="rootConnector" presStyleLbl="node2" presStyleIdx="0" presStyleCnt="2"/>
      <dgm:spPr/>
      <dgm:t>
        <a:bodyPr/>
        <a:lstStyle/>
        <a:p>
          <a:endParaRPr lang="en-US"/>
        </a:p>
      </dgm:t>
    </dgm:pt>
    <dgm:pt modelId="{4DF7FCC2-2967-4973-850B-5F99863C3950}" type="pres">
      <dgm:prSet presAssocID="{51B0401F-D27B-4F21-9F28-607EB63EB3DC}" presName="hierChild4" presStyleCnt="0"/>
      <dgm:spPr/>
    </dgm:pt>
    <dgm:pt modelId="{A2F67AD3-48DA-4FFD-9519-9A0ECBBF776B}" type="pres">
      <dgm:prSet presAssocID="{03E0DB0C-A46B-4021-B30B-C3C296940D12}" presName="Name37" presStyleLbl="parChTrans1D3" presStyleIdx="0" presStyleCnt="16"/>
      <dgm:spPr/>
      <dgm:t>
        <a:bodyPr/>
        <a:lstStyle/>
        <a:p>
          <a:endParaRPr lang="en-US"/>
        </a:p>
      </dgm:t>
    </dgm:pt>
    <dgm:pt modelId="{FB9F4144-E447-4076-87B6-DA9423E3464C}" type="pres">
      <dgm:prSet presAssocID="{54965FC3-5DE2-4AC4-B349-6672E6A6AFDC}" presName="hierRoot2" presStyleCnt="0">
        <dgm:presLayoutVars>
          <dgm:hierBranch val="init"/>
        </dgm:presLayoutVars>
      </dgm:prSet>
      <dgm:spPr/>
    </dgm:pt>
    <dgm:pt modelId="{49018A8B-D289-41F8-A90B-ED1AC9DD353A}" type="pres">
      <dgm:prSet presAssocID="{54965FC3-5DE2-4AC4-B349-6672E6A6AFDC}" presName="rootComposite" presStyleCnt="0"/>
      <dgm:spPr/>
    </dgm:pt>
    <dgm:pt modelId="{A3D59643-0377-4F38-AB0D-82528B87C7B9}" type="pres">
      <dgm:prSet presAssocID="{54965FC3-5DE2-4AC4-B349-6672E6A6AFDC}" presName="rootText" presStyleLbl="node3" presStyleIdx="0" presStyleCnt="16">
        <dgm:presLayoutVars>
          <dgm:chPref val="3"/>
        </dgm:presLayoutVars>
      </dgm:prSet>
      <dgm:spPr/>
      <dgm:t>
        <a:bodyPr/>
        <a:lstStyle/>
        <a:p>
          <a:endParaRPr lang="en-US"/>
        </a:p>
      </dgm:t>
    </dgm:pt>
    <dgm:pt modelId="{317ABBCD-BF9C-4B11-B872-90565E9D4612}" type="pres">
      <dgm:prSet presAssocID="{54965FC3-5DE2-4AC4-B349-6672E6A6AFDC}" presName="rootConnector" presStyleLbl="node3" presStyleIdx="0" presStyleCnt="16"/>
      <dgm:spPr/>
      <dgm:t>
        <a:bodyPr/>
        <a:lstStyle/>
        <a:p>
          <a:endParaRPr lang="en-US"/>
        </a:p>
      </dgm:t>
    </dgm:pt>
    <dgm:pt modelId="{4CFB11BE-E979-4A3F-8352-B59970B8053B}" type="pres">
      <dgm:prSet presAssocID="{54965FC3-5DE2-4AC4-B349-6672E6A6AFDC}" presName="hierChild4" presStyleCnt="0"/>
      <dgm:spPr/>
    </dgm:pt>
    <dgm:pt modelId="{03F2DA39-8390-4CF6-9A1C-09814E146D84}" type="pres">
      <dgm:prSet presAssocID="{54965FC3-5DE2-4AC4-B349-6672E6A6AFDC}" presName="hierChild5" presStyleCnt="0"/>
      <dgm:spPr/>
    </dgm:pt>
    <dgm:pt modelId="{F3B56F31-9872-4E16-A228-EE1FD3F97692}" type="pres">
      <dgm:prSet presAssocID="{A4264492-0EC8-4465-AC46-1F17930F0235}" presName="Name37" presStyleLbl="parChTrans1D3" presStyleIdx="1" presStyleCnt="16"/>
      <dgm:spPr/>
      <dgm:t>
        <a:bodyPr/>
        <a:lstStyle/>
        <a:p>
          <a:endParaRPr lang="en-US"/>
        </a:p>
      </dgm:t>
    </dgm:pt>
    <dgm:pt modelId="{60B87DD2-ED08-4F84-B8A3-0CE35FE4E246}" type="pres">
      <dgm:prSet presAssocID="{28B6177B-E8AE-492F-B559-EF32DD3D7B4D}" presName="hierRoot2" presStyleCnt="0">
        <dgm:presLayoutVars>
          <dgm:hierBranch val="init"/>
        </dgm:presLayoutVars>
      </dgm:prSet>
      <dgm:spPr/>
    </dgm:pt>
    <dgm:pt modelId="{DFA333EF-8CBE-4A67-8FA1-8E1A7A0F2A62}" type="pres">
      <dgm:prSet presAssocID="{28B6177B-E8AE-492F-B559-EF32DD3D7B4D}" presName="rootComposite" presStyleCnt="0"/>
      <dgm:spPr/>
    </dgm:pt>
    <dgm:pt modelId="{B94C56B1-62F7-4980-B273-8FE6F7300B76}" type="pres">
      <dgm:prSet presAssocID="{28B6177B-E8AE-492F-B559-EF32DD3D7B4D}" presName="rootText" presStyleLbl="node3" presStyleIdx="1" presStyleCnt="16">
        <dgm:presLayoutVars>
          <dgm:chPref val="3"/>
        </dgm:presLayoutVars>
      </dgm:prSet>
      <dgm:spPr/>
      <dgm:t>
        <a:bodyPr/>
        <a:lstStyle/>
        <a:p>
          <a:endParaRPr lang="en-US"/>
        </a:p>
      </dgm:t>
    </dgm:pt>
    <dgm:pt modelId="{A660CAC1-63B8-42A4-A908-D6F6A4EE7550}" type="pres">
      <dgm:prSet presAssocID="{28B6177B-E8AE-492F-B559-EF32DD3D7B4D}" presName="rootConnector" presStyleLbl="node3" presStyleIdx="1" presStyleCnt="16"/>
      <dgm:spPr/>
      <dgm:t>
        <a:bodyPr/>
        <a:lstStyle/>
        <a:p>
          <a:endParaRPr lang="en-US"/>
        </a:p>
      </dgm:t>
    </dgm:pt>
    <dgm:pt modelId="{747D466E-BB7F-4169-8DC6-51BB846A1573}" type="pres">
      <dgm:prSet presAssocID="{28B6177B-E8AE-492F-B559-EF32DD3D7B4D}" presName="hierChild4" presStyleCnt="0"/>
      <dgm:spPr/>
    </dgm:pt>
    <dgm:pt modelId="{BFE2DF48-D3FF-43C5-9283-F0DD29C6E61B}" type="pres">
      <dgm:prSet presAssocID="{28B6177B-E8AE-492F-B559-EF32DD3D7B4D}" presName="hierChild5" presStyleCnt="0"/>
      <dgm:spPr/>
    </dgm:pt>
    <dgm:pt modelId="{A37147A2-199E-43C7-99A9-AA33CC6B0ACA}" type="pres">
      <dgm:prSet presAssocID="{7E0D0677-F223-47AE-A101-D76B45BE32F2}" presName="Name37" presStyleLbl="parChTrans1D3" presStyleIdx="2" presStyleCnt="16"/>
      <dgm:spPr/>
      <dgm:t>
        <a:bodyPr/>
        <a:lstStyle/>
        <a:p>
          <a:endParaRPr lang="en-US"/>
        </a:p>
      </dgm:t>
    </dgm:pt>
    <dgm:pt modelId="{22C3CEC8-4ED2-4175-9C30-00400468AB6E}" type="pres">
      <dgm:prSet presAssocID="{D580112B-C7D2-4ED5-827D-274768866E44}" presName="hierRoot2" presStyleCnt="0">
        <dgm:presLayoutVars>
          <dgm:hierBranch val="init"/>
        </dgm:presLayoutVars>
      </dgm:prSet>
      <dgm:spPr/>
    </dgm:pt>
    <dgm:pt modelId="{BBCFAECE-F6FD-4D98-8316-BF5F1464625C}" type="pres">
      <dgm:prSet presAssocID="{D580112B-C7D2-4ED5-827D-274768866E44}" presName="rootComposite" presStyleCnt="0"/>
      <dgm:spPr/>
    </dgm:pt>
    <dgm:pt modelId="{C8F0DA71-B58B-46C0-BDAC-988DCA3E33BC}" type="pres">
      <dgm:prSet presAssocID="{D580112B-C7D2-4ED5-827D-274768866E44}" presName="rootText" presStyleLbl="node3" presStyleIdx="2" presStyleCnt="16">
        <dgm:presLayoutVars>
          <dgm:chPref val="3"/>
        </dgm:presLayoutVars>
      </dgm:prSet>
      <dgm:spPr/>
      <dgm:t>
        <a:bodyPr/>
        <a:lstStyle/>
        <a:p>
          <a:endParaRPr lang="en-US"/>
        </a:p>
      </dgm:t>
    </dgm:pt>
    <dgm:pt modelId="{15385346-2621-48D9-8890-81340568A135}" type="pres">
      <dgm:prSet presAssocID="{D580112B-C7D2-4ED5-827D-274768866E44}" presName="rootConnector" presStyleLbl="node3" presStyleIdx="2" presStyleCnt="16"/>
      <dgm:spPr/>
      <dgm:t>
        <a:bodyPr/>
        <a:lstStyle/>
        <a:p>
          <a:endParaRPr lang="en-US"/>
        </a:p>
      </dgm:t>
    </dgm:pt>
    <dgm:pt modelId="{94976A4E-C1D9-42EF-838D-088CADB877A7}" type="pres">
      <dgm:prSet presAssocID="{D580112B-C7D2-4ED5-827D-274768866E44}" presName="hierChild4" presStyleCnt="0"/>
      <dgm:spPr/>
    </dgm:pt>
    <dgm:pt modelId="{87460C94-CCCC-4B21-A4F2-95FF1A6FB5FB}" type="pres">
      <dgm:prSet presAssocID="{D580112B-C7D2-4ED5-827D-274768866E44}" presName="hierChild5" presStyleCnt="0"/>
      <dgm:spPr/>
    </dgm:pt>
    <dgm:pt modelId="{E05374EA-ED7A-4475-A94C-3F3ADAC838D5}" type="pres">
      <dgm:prSet presAssocID="{6BE6EA9A-D226-45B4-8D2F-1652F906685C}" presName="Name37" presStyleLbl="parChTrans1D3" presStyleIdx="3" presStyleCnt="16"/>
      <dgm:spPr/>
      <dgm:t>
        <a:bodyPr/>
        <a:lstStyle/>
        <a:p>
          <a:endParaRPr lang="en-US"/>
        </a:p>
      </dgm:t>
    </dgm:pt>
    <dgm:pt modelId="{0EA1BCEB-44D6-4286-BACC-64D44FF5CA20}" type="pres">
      <dgm:prSet presAssocID="{D232DB17-026A-481D-A660-EC154C8CAEB5}" presName="hierRoot2" presStyleCnt="0">
        <dgm:presLayoutVars>
          <dgm:hierBranch val="init"/>
        </dgm:presLayoutVars>
      </dgm:prSet>
      <dgm:spPr/>
    </dgm:pt>
    <dgm:pt modelId="{7850E817-D336-4BAB-B452-A168FE5B533F}" type="pres">
      <dgm:prSet presAssocID="{D232DB17-026A-481D-A660-EC154C8CAEB5}" presName="rootComposite" presStyleCnt="0"/>
      <dgm:spPr/>
    </dgm:pt>
    <dgm:pt modelId="{40019C8D-F3B6-4909-94FE-0F80E8FD85E0}" type="pres">
      <dgm:prSet presAssocID="{D232DB17-026A-481D-A660-EC154C8CAEB5}" presName="rootText" presStyleLbl="node3" presStyleIdx="3" presStyleCnt="16">
        <dgm:presLayoutVars>
          <dgm:chPref val="3"/>
        </dgm:presLayoutVars>
      </dgm:prSet>
      <dgm:spPr/>
      <dgm:t>
        <a:bodyPr/>
        <a:lstStyle/>
        <a:p>
          <a:endParaRPr lang="en-US"/>
        </a:p>
      </dgm:t>
    </dgm:pt>
    <dgm:pt modelId="{B50BC806-DDE5-480F-9964-76A5006FC922}" type="pres">
      <dgm:prSet presAssocID="{D232DB17-026A-481D-A660-EC154C8CAEB5}" presName="rootConnector" presStyleLbl="node3" presStyleIdx="3" presStyleCnt="16"/>
      <dgm:spPr/>
      <dgm:t>
        <a:bodyPr/>
        <a:lstStyle/>
        <a:p>
          <a:endParaRPr lang="en-US"/>
        </a:p>
      </dgm:t>
    </dgm:pt>
    <dgm:pt modelId="{C9EDCDB1-F68C-4528-BD19-BA5A95E00EBA}" type="pres">
      <dgm:prSet presAssocID="{D232DB17-026A-481D-A660-EC154C8CAEB5}" presName="hierChild4" presStyleCnt="0"/>
      <dgm:spPr/>
    </dgm:pt>
    <dgm:pt modelId="{F912B6A5-23A2-4B41-B4A4-ABF84FFBE124}" type="pres">
      <dgm:prSet presAssocID="{D232DB17-026A-481D-A660-EC154C8CAEB5}" presName="hierChild5" presStyleCnt="0"/>
      <dgm:spPr/>
    </dgm:pt>
    <dgm:pt modelId="{A4C1CBD9-D98D-4A9D-B8B8-4A0B7C3480FE}" type="pres">
      <dgm:prSet presAssocID="{0F62E278-491A-41D9-ACAA-F4033D44C808}" presName="Name37" presStyleLbl="parChTrans1D3" presStyleIdx="4" presStyleCnt="16"/>
      <dgm:spPr/>
      <dgm:t>
        <a:bodyPr/>
        <a:lstStyle/>
        <a:p>
          <a:endParaRPr lang="en-US"/>
        </a:p>
      </dgm:t>
    </dgm:pt>
    <dgm:pt modelId="{A821FEAC-9073-4740-B02B-2C914FFC96C4}" type="pres">
      <dgm:prSet presAssocID="{75363C15-E8EC-4C20-BCB6-9A38875E9EF3}" presName="hierRoot2" presStyleCnt="0">
        <dgm:presLayoutVars>
          <dgm:hierBranch val="init"/>
        </dgm:presLayoutVars>
      </dgm:prSet>
      <dgm:spPr/>
    </dgm:pt>
    <dgm:pt modelId="{21137056-3612-471E-A58C-01C38A4E5894}" type="pres">
      <dgm:prSet presAssocID="{75363C15-E8EC-4C20-BCB6-9A38875E9EF3}" presName="rootComposite" presStyleCnt="0"/>
      <dgm:spPr/>
    </dgm:pt>
    <dgm:pt modelId="{61AE8F24-3413-4B06-82DB-AC8415E8362E}" type="pres">
      <dgm:prSet presAssocID="{75363C15-E8EC-4C20-BCB6-9A38875E9EF3}" presName="rootText" presStyleLbl="node3" presStyleIdx="4" presStyleCnt="16">
        <dgm:presLayoutVars>
          <dgm:chPref val="3"/>
        </dgm:presLayoutVars>
      </dgm:prSet>
      <dgm:spPr/>
      <dgm:t>
        <a:bodyPr/>
        <a:lstStyle/>
        <a:p>
          <a:endParaRPr lang="en-US"/>
        </a:p>
      </dgm:t>
    </dgm:pt>
    <dgm:pt modelId="{BD9FA370-FB19-4E04-A918-E99480E7796B}" type="pres">
      <dgm:prSet presAssocID="{75363C15-E8EC-4C20-BCB6-9A38875E9EF3}" presName="rootConnector" presStyleLbl="node3" presStyleIdx="4" presStyleCnt="16"/>
      <dgm:spPr/>
      <dgm:t>
        <a:bodyPr/>
        <a:lstStyle/>
        <a:p>
          <a:endParaRPr lang="en-US"/>
        </a:p>
      </dgm:t>
    </dgm:pt>
    <dgm:pt modelId="{78E1C5B2-4CA0-468A-8230-66BC7659C3CB}" type="pres">
      <dgm:prSet presAssocID="{75363C15-E8EC-4C20-BCB6-9A38875E9EF3}" presName="hierChild4" presStyleCnt="0"/>
      <dgm:spPr/>
    </dgm:pt>
    <dgm:pt modelId="{CA2D6ACA-5F50-4B1A-A1F2-672463F01014}" type="pres">
      <dgm:prSet presAssocID="{75363C15-E8EC-4C20-BCB6-9A38875E9EF3}" presName="hierChild5" presStyleCnt="0"/>
      <dgm:spPr/>
    </dgm:pt>
    <dgm:pt modelId="{C18638EE-FD01-46CA-8814-08B8D522B3E6}" type="pres">
      <dgm:prSet presAssocID="{7C119CD6-077C-4282-A1CE-885D21A9339D}" presName="Name37" presStyleLbl="parChTrans1D3" presStyleIdx="5" presStyleCnt="16"/>
      <dgm:spPr/>
      <dgm:t>
        <a:bodyPr/>
        <a:lstStyle/>
        <a:p>
          <a:endParaRPr lang="en-US"/>
        </a:p>
      </dgm:t>
    </dgm:pt>
    <dgm:pt modelId="{E3715BA8-EAA9-440D-8184-FE282A0757E9}" type="pres">
      <dgm:prSet presAssocID="{4EDFB785-7DDA-4DBB-8695-51C66DC96ADF}" presName="hierRoot2" presStyleCnt="0">
        <dgm:presLayoutVars>
          <dgm:hierBranch val="init"/>
        </dgm:presLayoutVars>
      </dgm:prSet>
      <dgm:spPr/>
    </dgm:pt>
    <dgm:pt modelId="{23F3D2D3-1367-4518-9475-6B5847901D0A}" type="pres">
      <dgm:prSet presAssocID="{4EDFB785-7DDA-4DBB-8695-51C66DC96ADF}" presName="rootComposite" presStyleCnt="0"/>
      <dgm:spPr/>
    </dgm:pt>
    <dgm:pt modelId="{5F522B77-DE23-4792-8B29-7AEF02A16F04}" type="pres">
      <dgm:prSet presAssocID="{4EDFB785-7DDA-4DBB-8695-51C66DC96ADF}" presName="rootText" presStyleLbl="node3" presStyleIdx="5" presStyleCnt="16">
        <dgm:presLayoutVars>
          <dgm:chPref val="3"/>
        </dgm:presLayoutVars>
      </dgm:prSet>
      <dgm:spPr/>
      <dgm:t>
        <a:bodyPr/>
        <a:lstStyle/>
        <a:p>
          <a:endParaRPr lang="en-US"/>
        </a:p>
      </dgm:t>
    </dgm:pt>
    <dgm:pt modelId="{62CF7C12-41C4-4081-A28C-D2E596E15877}" type="pres">
      <dgm:prSet presAssocID="{4EDFB785-7DDA-4DBB-8695-51C66DC96ADF}" presName="rootConnector" presStyleLbl="node3" presStyleIdx="5" presStyleCnt="16"/>
      <dgm:spPr/>
      <dgm:t>
        <a:bodyPr/>
        <a:lstStyle/>
        <a:p>
          <a:endParaRPr lang="en-US"/>
        </a:p>
      </dgm:t>
    </dgm:pt>
    <dgm:pt modelId="{561C49FA-C5E5-46AC-86A0-5F5BD8A94377}" type="pres">
      <dgm:prSet presAssocID="{4EDFB785-7DDA-4DBB-8695-51C66DC96ADF}" presName="hierChild4" presStyleCnt="0"/>
      <dgm:spPr/>
    </dgm:pt>
    <dgm:pt modelId="{CDE5EA5E-52F0-46BB-8885-074CAFD43078}" type="pres">
      <dgm:prSet presAssocID="{4EDFB785-7DDA-4DBB-8695-51C66DC96ADF}" presName="hierChild5" presStyleCnt="0"/>
      <dgm:spPr/>
    </dgm:pt>
    <dgm:pt modelId="{3D81536A-B0BD-47AC-AC6D-C2889BEA603A}" type="pres">
      <dgm:prSet presAssocID="{0F054215-4740-4B20-91FA-73567DF43846}" presName="Name37" presStyleLbl="parChTrans1D3" presStyleIdx="6" presStyleCnt="16"/>
      <dgm:spPr/>
      <dgm:t>
        <a:bodyPr/>
        <a:lstStyle/>
        <a:p>
          <a:endParaRPr lang="en-US"/>
        </a:p>
      </dgm:t>
    </dgm:pt>
    <dgm:pt modelId="{19133496-DE5B-4174-A352-849AD92D9736}" type="pres">
      <dgm:prSet presAssocID="{C5487E1A-F41C-4F92-8AB9-1ACEB6873FBF}" presName="hierRoot2" presStyleCnt="0">
        <dgm:presLayoutVars>
          <dgm:hierBranch val="init"/>
        </dgm:presLayoutVars>
      </dgm:prSet>
      <dgm:spPr/>
    </dgm:pt>
    <dgm:pt modelId="{BC9C5A68-7744-4193-A579-51675D83E5D7}" type="pres">
      <dgm:prSet presAssocID="{C5487E1A-F41C-4F92-8AB9-1ACEB6873FBF}" presName="rootComposite" presStyleCnt="0"/>
      <dgm:spPr/>
    </dgm:pt>
    <dgm:pt modelId="{F7BBA66B-3C6A-42F5-869E-0D5E864E21B9}" type="pres">
      <dgm:prSet presAssocID="{C5487E1A-F41C-4F92-8AB9-1ACEB6873FBF}" presName="rootText" presStyleLbl="node3" presStyleIdx="6" presStyleCnt="16">
        <dgm:presLayoutVars>
          <dgm:chPref val="3"/>
        </dgm:presLayoutVars>
      </dgm:prSet>
      <dgm:spPr/>
      <dgm:t>
        <a:bodyPr/>
        <a:lstStyle/>
        <a:p>
          <a:endParaRPr lang="en-US"/>
        </a:p>
      </dgm:t>
    </dgm:pt>
    <dgm:pt modelId="{CE543CCC-A1AF-4574-9A23-B90B112A8A5E}" type="pres">
      <dgm:prSet presAssocID="{C5487E1A-F41C-4F92-8AB9-1ACEB6873FBF}" presName="rootConnector" presStyleLbl="node3" presStyleIdx="6" presStyleCnt="16"/>
      <dgm:spPr/>
      <dgm:t>
        <a:bodyPr/>
        <a:lstStyle/>
        <a:p>
          <a:endParaRPr lang="en-US"/>
        </a:p>
      </dgm:t>
    </dgm:pt>
    <dgm:pt modelId="{5575E20F-2FCF-49D5-942B-A9178E23D200}" type="pres">
      <dgm:prSet presAssocID="{C5487E1A-F41C-4F92-8AB9-1ACEB6873FBF}" presName="hierChild4" presStyleCnt="0"/>
      <dgm:spPr/>
    </dgm:pt>
    <dgm:pt modelId="{0F67C3ED-CD05-4DB8-AF22-BB26E846A365}" type="pres">
      <dgm:prSet presAssocID="{C5487E1A-F41C-4F92-8AB9-1ACEB6873FBF}" presName="hierChild5" presStyleCnt="0"/>
      <dgm:spPr/>
    </dgm:pt>
    <dgm:pt modelId="{7C8F4CB5-9FD1-4191-A3A5-F31A05BE1AFB}" type="pres">
      <dgm:prSet presAssocID="{49B4BCAE-C940-44E8-B36C-8BD4F0AAE1A9}" presName="Name37" presStyleLbl="parChTrans1D3" presStyleIdx="7" presStyleCnt="16"/>
      <dgm:spPr/>
      <dgm:t>
        <a:bodyPr/>
        <a:lstStyle/>
        <a:p>
          <a:endParaRPr lang="en-US"/>
        </a:p>
      </dgm:t>
    </dgm:pt>
    <dgm:pt modelId="{8130E565-1407-4F86-A67E-3F8F15E5BDDE}" type="pres">
      <dgm:prSet presAssocID="{3CA049E6-DACD-43F5-908B-B07E85A75DE2}" presName="hierRoot2" presStyleCnt="0">
        <dgm:presLayoutVars>
          <dgm:hierBranch val="init"/>
        </dgm:presLayoutVars>
      </dgm:prSet>
      <dgm:spPr/>
    </dgm:pt>
    <dgm:pt modelId="{59C6A812-C797-43C7-9834-07E2BDE51F68}" type="pres">
      <dgm:prSet presAssocID="{3CA049E6-DACD-43F5-908B-B07E85A75DE2}" presName="rootComposite" presStyleCnt="0"/>
      <dgm:spPr/>
    </dgm:pt>
    <dgm:pt modelId="{061ACFDC-9072-4E37-8D15-C09DB82BAC42}" type="pres">
      <dgm:prSet presAssocID="{3CA049E6-DACD-43F5-908B-B07E85A75DE2}" presName="rootText" presStyleLbl="node3" presStyleIdx="7" presStyleCnt="16">
        <dgm:presLayoutVars>
          <dgm:chPref val="3"/>
        </dgm:presLayoutVars>
      </dgm:prSet>
      <dgm:spPr/>
      <dgm:t>
        <a:bodyPr/>
        <a:lstStyle/>
        <a:p>
          <a:endParaRPr lang="en-US"/>
        </a:p>
      </dgm:t>
    </dgm:pt>
    <dgm:pt modelId="{72842C5F-14F7-40FE-9B77-4C03F4C613BC}" type="pres">
      <dgm:prSet presAssocID="{3CA049E6-DACD-43F5-908B-B07E85A75DE2}" presName="rootConnector" presStyleLbl="node3" presStyleIdx="7" presStyleCnt="16"/>
      <dgm:spPr/>
      <dgm:t>
        <a:bodyPr/>
        <a:lstStyle/>
        <a:p>
          <a:endParaRPr lang="en-US"/>
        </a:p>
      </dgm:t>
    </dgm:pt>
    <dgm:pt modelId="{6CA0C057-95BA-44D9-9BE6-B0127A0E556C}" type="pres">
      <dgm:prSet presAssocID="{3CA049E6-DACD-43F5-908B-B07E85A75DE2}" presName="hierChild4" presStyleCnt="0"/>
      <dgm:spPr/>
    </dgm:pt>
    <dgm:pt modelId="{F6251099-09E1-4B11-8395-D51E9194A005}" type="pres">
      <dgm:prSet presAssocID="{3CA049E6-DACD-43F5-908B-B07E85A75DE2}" presName="hierChild5" presStyleCnt="0"/>
      <dgm:spPr/>
    </dgm:pt>
    <dgm:pt modelId="{C70142E4-1B64-483D-A147-DC6E6B28025B}" type="pres">
      <dgm:prSet presAssocID="{51B0401F-D27B-4F21-9F28-607EB63EB3DC}" presName="hierChild5" presStyleCnt="0"/>
      <dgm:spPr/>
    </dgm:pt>
    <dgm:pt modelId="{80036E15-17EA-4733-9562-BB1F07C0003E}" type="pres">
      <dgm:prSet presAssocID="{381FDC3D-EFD7-400F-B827-EDDF8E5BB2FB}" presName="Name37" presStyleLbl="parChTrans1D2" presStyleIdx="1" presStyleCnt="2"/>
      <dgm:spPr/>
      <dgm:t>
        <a:bodyPr/>
        <a:lstStyle/>
        <a:p>
          <a:endParaRPr lang="en-US"/>
        </a:p>
      </dgm:t>
    </dgm:pt>
    <dgm:pt modelId="{5D86FAC6-32BD-40D6-A54B-CA5C4C155AF3}" type="pres">
      <dgm:prSet presAssocID="{BED04CB4-5EBF-4038-BD7D-FD05BB6E0707}" presName="hierRoot2" presStyleCnt="0">
        <dgm:presLayoutVars>
          <dgm:hierBranch val="init"/>
        </dgm:presLayoutVars>
      </dgm:prSet>
      <dgm:spPr/>
    </dgm:pt>
    <dgm:pt modelId="{CB279B90-D726-4DFC-916C-FCA825A43ABD}" type="pres">
      <dgm:prSet presAssocID="{BED04CB4-5EBF-4038-BD7D-FD05BB6E0707}" presName="rootComposite" presStyleCnt="0"/>
      <dgm:spPr/>
    </dgm:pt>
    <dgm:pt modelId="{F0D5AF26-6A63-4A14-B645-B3765DC365E3}" type="pres">
      <dgm:prSet presAssocID="{BED04CB4-5EBF-4038-BD7D-FD05BB6E0707}" presName="rootText" presStyleLbl="node2" presStyleIdx="1" presStyleCnt="2">
        <dgm:presLayoutVars>
          <dgm:chPref val="3"/>
        </dgm:presLayoutVars>
      </dgm:prSet>
      <dgm:spPr/>
      <dgm:t>
        <a:bodyPr/>
        <a:lstStyle/>
        <a:p>
          <a:endParaRPr lang="en-US"/>
        </a:p>
      </dgm:t>
    </dgm:pt>
    <dgm:pt modelId="{BC3C889F-F7FD-41AF-B715-6E732FB45A99}" type="pres">
      <dgm:prSet presAssocID="{BED04CB4-5EBF-4038-BD7D-FD05BB6E0707}" presName="rootConnector" presStyleLbl="node2" presStyleIdx="1" presStyleCnt="2"/>
      <dgm:spPr/>
      <dgm:t>
        <a:bodyPr/>
        <a:lstStyle/>
        <a:p>
          <a:endParaRPr lang="en-US"/>
        </a:p>
      </dgm:t>
    </dgm:pt>
    <dgm:pt modelId="{D37A489C-4EED-4CB7-BC13-912BE3D82A9C}" type="pres">
      <dgm:prSet presAssocID="{BED04CB4-5EBF-4038-BD7D-FD05BB6E0707}" presName="hierChild4" presStyleCnt="0"/>
      <dgm:spPr/>
    </dgm:pt>
    <dgm:pt modelId="{9CD942F1-476D-41B5-BA2E-B60F2102FC89}" type="pres">
      <dgm:prSet presAssocID="{6476D2FF-791F-4B97-A3D7-C3A515DEBDCA}" presName="Name37" presStyleLbl="parChTrans1D3" presStyleIdx="8" presStyleCnt="16"/>
      <dgm:spPr/>
      <dgm:t>
        <a:bodyPr/>
        <a:lstStyle/>
        <a:p>
          <a:endParaRPr lang="en-US"/>
        </a:p>
      </dgm:t>
    </dgm:pt>
    <dgm:pt modelId="{4EF0EE3F-E9CC-4735-8883-52A3BB663505}" type="pres">
      <dgm:prSet presAssocID="{9C499A1A-514E-40FA-9953-6CC92AD7698C}" presName="hierRoot2" presStyleCnt="0">
        <dgm:presLayoutVars>
          <dgm:hierBranch val="init"/>
        </dgm:presLayoutVars>
      </dgm:prSet>
      <dgm:spPr/>
    </dgm:pt>
    <dgm:pt modelId="{31993519-AD90-4B66-9853-06A740AECD17}" type="pres">
      <dgm:prSet presAssocID="{9C499A1A-514E-40FA-9953-6CC92AD7698C}" presName="rootComposite" presStyleCnt="0"/>
      <dgm:spPr/>
    </dgm:pt>
    <dgm:pt modelId="{8F9B68F3-CC98-4B5F-9ABA-7497B2B55618}" type="pres">
      <dgm:prSet presAssocID="{9C499A1A-514E-40FA-9953-6CC92AD7698C}" presName="rootText" presStyleLbl="node3" presStyleIdx="8" presStyleCnt="16">
        <dgm:presLayoutVars>
          <dgm:chPref val="3"/>
        </dgm:presLayoutVars>
      </dgm:prSet>
      <dgm:spPr/>
      <dgm:t>
        <a:bodyPr/>
        <a:lstStyle/>
        <a:p>
          <a:endParaRPr lang="en-US"/>
        </a:p>
      </dgm:t>
    </dgm:pt>
    <dgm:pt modelId="{86891307-89CA-4C76-8DAC-4F7275F8E280}" type="pres">
      <dgm:prSet presAssocID="{9C499A1A-514E-40FA-9953-6CC92AD7698C}" presName="rootConnector" presStyleLbl="node3" presStyleIdx="8" presStyleCnt="16"/>
      <dgm:spPr/>
      <dgm:t>
        <a:bodyPr/>
        <a:lstStyle/>
        <a:p>
          <a:endParaRPr lang="en-US"/>
        </a:p>
      </dgm:t>
    </dgm:pt>
    <dgm:pt modelId="{E26846F8-DE95-4325-B2F3-70D0054E2EA4}" type="pres">
      <dgm:prSet presAssocID="{9C499A1A-514E-40FA-9953-6CC92AD7698C}" presName="hierChild4" presStyleCnt="0"/>
      <dgm:spPr/>
    </dgm:pt>
    <dgm:pt modelId="{EA70982C-D945-41DE-A2AF-0519774786ED}" type="pres">
      <dgm:prSet presAssocID="{9C499A1A-514E-40FA-9953-6CC92AD7698C}" presName="hierChild5" presStyleCnt="0"/>
      <dgm:spPr/>
    </dgm:pt>
    <dgm:pt modelId="{796100C2-8441-4878-96D8-B6402712B5DC}" type="pres">
      <dgm:prSet presAssocID="{69F95021-DF6D-4746-9174-CD8C6873C2D4}" presName="Name37" presStyleLbl="parChTrans1D3" presStyleIdx="9" presStyleCnt="16"/>
      <dgm:spPr/>
      <dgm:t>
        <a:bodyPr/>
        <a:lstStyle/>
        <a:p>
          <a:endParaRPr lang="en-US"/>
        </a:p>
      </dgm:t>
    </dgm:pt>
    <dgm:pt modelId="{8B0A39BA-55C0-49F7-9ABA-C4688BC3DCF1}" type="pres">
      <dgm:prSet presAssocID="{ED5869E4-18AC-4E66-8715-1EE289CB626F}" presName="hierRoot2" presStyleCnt="0">
        <dgm:presLayoutVars>
          <dgm:hierBranch val="init"/>
        </dgm:presLayoutVars>
      </dgm:prSet>
      <dgm:spPr/>
    </dgm:pt>
    <dgm:pt modelId="{7FBE998F-489E-4D11-84A1-8D843172A45B}" type="pres">
      <dgm:prSet presAssocID="{ED5869E4-18AC-4E66-8715-1EE289CB626F}" presName="rootComposite" presStyleCnt="0"/>
      <dgm:spPr/>
    </dgm:pt>
    <dgm:pt modelId="{842EAD78-7021-45FA-A1CF-AC23756D2F31}" type="pres">
      <dgm:prSet presAssocID="{ED5869E4-18AC-4E66-8715-1EE289CB626F}" presName="rootText" presStyleLbl="node3" presStyleIdx="9" presStyleCnt="16">
        <dgm:presLayoutVars>
          <dgm:chPref val="3"/>
        </dgm:presLayoutVars>
      </dgm:prSet>
      <dgm:spPr/>
      <dgm:t>
        <a:bodyPr/>
        <a:lstStyle/>
        <a:p>
          <a:endParaRPr lang="en-US"/>
        </a:p>
      </dgm:t>
    </dgm:pt>
    <dgm:pt modelId="{5DA50907-266D-442C-8057-1C4E1788772C}" type="pres">
      <dgm:prSet presAssocID="{ED5869E4-18AC-4E66-8715-1EE289CB626F}" presName="rootConnector" presStyleLbl="node3" presStyleIdx="9" presStyleCnt="16"/>
      <dgm:spPr/>
      <dgm:t>
        <a:bodyPr/>
        <a:lstStyle/>
        <a:p>
          <a:endParaRPr lang="en-US"/>
        </a:p>
      </dgm:t>
    </dgm:pt>
    <dgm:pt modelId="{9AEFC56B-0C94-466D-A5AC-423FEA27A280}" type="pres">
      <dgm:prSet presAssocID="{ED5869E4-18AC-4E66-8715-1EE289CB626F}" presName="hierChild4" presStyleCnt="0"/>
      <dgm:spPr/>
    </dgm:pt>
    <dgm:pt modelId="{1E35C81B-3F98-4FD5-ADA9-2CE7B895E11C}" type="pres">
      <dgm:prSet presAssocID="{ED5869E4-18AC-4E66-8715-1EE289CB626F}" presName="hierChild5" presStyleCnt="0"/>
      <dgm:spPr/>
    </dgm:pt>
    <dgm:pt modelId="{EA2A19A3-FC6B-49D7-906A-AA44604187E8}" type="pres">
      <dgm:prSet presAssocID="{4F9265E1-5B84-481E-B4F6-3C4B49927809}" presName="Name37" presStyleLbl="parChTrans1D3" presStyleIdx="10" presStyleCnt="16"/>
      <dgm:spPr/>
      <dgm:t>
        <a:bodyPr/>
        <a:lstStyle/>
        <a:p>
          <a:endParaRPr lang="en-US"/>
        </a:p>
      </dgm:t>
    </dgm:pt>
    <dgm:pt modelId="{DA15DDD8-90BF-46E3-910F-619278585123}" type="pres">
      <dgm:prSet presAssocID="{71C37B26-19A6-4D19-9188-9E2A146CE49F}" presName="hierRoot2" presStyleCnt="0">
        <dgm:presLayoutVars>
          <dgm:hierBranch val="init"/>
        </dgm:presLayoutVars>
      </dgm:prSet>
      <dgm:spPr/>
    </dgm:pt>
    <dgm:pt modelId="{7A11F212-3817-4288-9671-DA15A3A75403}" type="pres">
      <dgm:prSet presAssocID="{71C37B26-19A6-4D19-9188-9E2A146CE49F}" presName="rootComposite" presStyleCnt="0"/>
      <dgm:spPr/>
    </dgm:pt>
    <dgm:pt modelId="{64F9C7BE-205C-4141-87B3-AD548851EB9B}" type="pres">
      <dgm:prSet presAssocID="{71C37B26-19A6-4D19-9188-9E2A146CE49F}" presName="rootText" presStyleLbl="node3" presStyleIdx="10" presStyleCnt="16">
        <dgm:presLayoutVars>
          <dgm:chPref val="3"/>
        </dgm:presLayoutVars>
      </dgm:prSet>
      <dgm:spPr/>
      <dgm:t>
        <a:bodyPr/>
        <a:lstStyle/>
        <a:p>
          <a:endParaRPr lang="en-US"/>
        </a:p>
      </dgm:t>
    </dgm:pt>
    <dgm:pt modelId="{82ACFB07-8441-47A1-A1F9-F943BF69F2E1}" type="pres">
      <dgm:prSet presAssocID="{71C37B26-19A6-4D19-9188-9E2A146CE49F}" presName="rootConnector" presStyleLbl="node3" presStyleIdx="10" presStyleCnt="16"/>
      <dgm:spPr/>
      <dgm:t>
        <a:bodyPr/>
        <a:lstStyle/>
        <a:p>
          <a:endParaRPr lang="en-US"/>
        </a:p>
      </dgm:t>
    </dgm:pt>
    <dgm:pt modelId="{E10228E5-9FEB-402E-902D-96D761018862}" type="pres">
      <dgm:prSet presAssocID="{71C37B26-19A6-4D19-9188-9E2A146CE49F}" presName="hierChild4" presStyleCnt="0"/>
      <dgm:spPr/>
    </dgm:pt>
    <dgm:pt modelId="{467E57F3-F397-4B55-9DAF-F79FCE9A8178}" type="pres">
      <dgm:prSet presAssocID="{71C37B26-19A6-4D19-9188-9E2A146CE49F}" presName="hierChild5" presStyleCnt="0"/>
      <dgm:spPr/>
    </dgm:pt>
    <dgm:pt modelId="{5759616D-4EB5-46CC-B8AF-A3C12F5FCE0D}" type="pres">
      <dgm:prSet presAssocID="{6C640CE4-766C-4700-BA67-0FEA8EAEDD99}" presName="Name37" presStyleLbl="parChTrans1D3" presStyleIdx="11" presStyleCnt="16"/>
      <dgm:spPr/>
      <dgm:t>
        <a:bodyPr/>
        <a:lstStyle/>
        <a:p>
          <a:endParaRPr lang="en-US"/>
        </a:p>
      </dgm:t>
    </dgm:pt>
    <dgm:pt modelId="{E86A0F33-77F1-4AEC-94CD-9D257E6E831E}" type="pres">
      <dgm:prSet presAssocID="{2EDAEC37-8F93-4AA6-8C6E-5CC52C2145AF}" presName="hierRoot2" presStyleCnt="0">
        <dgm:presLayoutVars>
          <dgm:hierBranch val="init"/>
        </dgm:presLayoutVars>
      </dgm:prSet>
      <dgm:spPr/>
    </dgm:pt>
    <dgm:pt modelId="{4DAF9145-5E0B-46AE-B076-74347A63156E}" type="pres">
      <dgm:prSet presAssocID="{2EDAEC37-8F93-4AA6-8C6E-5CC52C2145AF}" presName="rootComposite" presStyleCnt="0"/>
      <dgm:spPr/>
    </dgm:pt>
    <dgm:pt modelId="{F32C752C-9640-4259-BCAC-4C427BC670A7}" type="pres">
      <dgm:prSet presAssocID="{2EDAEC37-8F93-4AA6-8C6E-5CC52C2145AF}" presName="rootText" presStyleLbl="node3" presStyleIdx="11" presStyleCnt="16">
        <dgm:presLayoutVars>
          <dgm:chPref val="3"/>
        </dgm:presLayoutVars>
      </dgm:prSet>
      <dgm:spPr/>
      <dgm:t>
        <a:bodyPr/>
        <a:lstStyle/>
        <a:p>
          <a:endParaRPr lang="en-US"/>
        </a:p>
      </dgm:t>
    </dgm:pt>
    <dgm:pt modelId="{ADF1B17E-D060-49D7-993F-04C185A5B45C}" type="pres">
      <dgm:prSet presAssocID="{2EDAEC37-8F93-4AA6-8C6E-5CC52C2145AF}" presName="rootConnector" presStyleLbl="node3" presStyleIdx="11" presStyleCnt="16"/>
      <dgm:spPr/>
      <dgm:t>
        <a:bodyPr/>
        <a:lstStyle/>
        <a:p>
          <a:endParaRPr lang="en-US"/>
        </a:p>
      </dgm:t>
    </dgm:pt>
    <dgm:pt modelId="{BCD274E2-9539-4C6F-93BF-CCF739227A60}" type="pres">
      <dgm:prSet presAssocID="{2EDAEC37-8F93-4AA6-8C6E-5CC52C2145AF}" presName="hierChild4" presStyleCnt="0"/>
      <dgm:spPr/>
    </dgm:pt>
    <dgm:pt modelId="{FB8EEC51-CAA4-41CA-B60B-B61ADBD4842D}" type="pres">
      <dgm:prSet presAssocID="{2EDAEC37-8F93-4AA6-8C6E-5CC52C2145AF}" presName="hierChild5" presStyleCnt="0"/>
      <dgm:spPr/>
    </dgm:pt>
    <dgm:pt modelId="{33A26CFA-4689-47FE-BDF6-B0B8B2F08223}" type="pres">
      <dgm:prSet presAssocID="{A2FDE69A-BB8F-4F46-933F-ADFADE964150}" presName="Name37" presStyleLbl="parChTrans1D3" presStyleIdx="12" presStyleCnt="16"/>
      <dgm:spPr/>
      <dgm:t>
        <a:bodyPr/>
        <a:lstStyle/>
        <a:p>
          <a:endParaRPr lang="en-US"/>
        </a:p>
      </dgm:t>
    </dgm:pt>
    <dgm:pt modelId="{AFBB47E8-F7C9-4C06-98BF-B86A1B6B66FA}" type="pres">
      <dgm:prSet presAssocID="{30DB804F-CAAB-487F-A03B-D94C5E5C6FF8}" presName="hierRoot2" presStyleCnt="0">
        <dgm:presLayoutVars>
          <dgm:hierBranch val="init"/>
        </dgm:presLayoutVars>
      </dgm:prSet>
      <dgm:spPr/>
    </dgm:pt>
    <dgm:pt modelId="{829A1B25-7699-43E4-8260-99E343AF65B9}" type="pres">
      <dgm:prSet presAssocID="{30DB804F-CAAB-487F-A03B-D94C5E5C6FF8}" presName="rootComposite" presStyleCnt="0"/>
      <dgm:spPr/>
    </dgm:pt>
    <dgm:pt modelId="{6579E10B-2E5A-4B81-8F6A-FDF2AAB1D562}" type="pres">
      <dgm:prSet presAssocID="{30DB804F-CAAB-487F-A03B-D94C5E5C6FF8}" presName="rootText" presStyleLbl="node3" presStyleIdx="12" presStyleCnt="16">
        <dgm:presLayoutVars>
          <dgm:chPref val="3"/>
        </dgm:presLayoutVars>
      </dgm:prSet>
      <dgm:spPr/>
      <dgm:t>
        <a:bodyPr/>
        <a:lstStyle/>
        <a:p>
          <a:endParaRPr lang="en-US"/>
        </a:p>
      </dgm:t>
    </dgm:pt>
    <dgm:pt modelId="{104F7F38-4DC2-4738-AB90-9DC4E5A00876}" type="pres">
      <dgm:prSet presAssocID="{30DB804F-CAAB-487F-A03B-D94C5E5C6FF8}" presName="rootConnector" presStyleLbl="node3" presStyleIdx="12" presStyleCnt="16"/>
      <dgm:spPr/>
      <dgm:t>
        <a:bodyPr/>
        <a:lstStyle/>
        <a:p>
          <a:endParaRPr lang="en-US"/>
        </a:p>
      </dgm:t>
    </dgm:pt>
    <dgm:pt modelId="{D5C6C40A-910C-4127-9C60-864C6BC123B4}" type="pres">
      <dgm:prSet presAssocID="{30DB804F-CAAB-487F-A03B-D94C5E5C6FF8}" presName="hierChild4" presStyleCnt="0"/>
      <dgm:spPr/>
    </dgm:pt>
    <dgm:pt modelId="{674F86FA-90C3-4EA4-B6E8-B9DD11031554}" type="pres">
      <dgm:prSet presAssocID="{30DB804F-CAAB-487F-A03B-D94C5E5C6FF8}" presName="hierChild5" presStyleCnt="0"/>
      <dgm:spPr/>
    </dgm:pt>
    <dgm:pt modelId="{614DE732-437A-43ED-9F8C-F83333715D53}" type="pres">
      <dgm:prSet presAssocID="{55E9287D-A63F-47D6-B9E2-A87A67401186}" presName="Name37" presStyleLbl="parChTrans1D3" presStyleIdx="13" presStyleCnt="16"/>
      <dgm:spPr/>
      <dgm:t>
        <a:bodyPr/>
        <a:lstStyle/>
        <a:p>
          <a:endParaRPr lang="en-US"/>
        </a:p>
      </dgm:t>
    </dgm:pt>
    <dgm:pt modelId="{E786CA7E-27D4-4144-AAB9-8E25877B485E}" type="pres">
      <dgm:prSet presAssocID="{E0E19FE1-8436-4428-A0F8-9A882C8A8CF1}" presName="hierRoot2" presStyleCnt="0">
        <dgm:presLayoutVars>
          <dgm:hierBranch val="init"/>
        </dgm:presLayoutVars>
      </dgm:prSet>
      <dgm:spPr/>
    </dgm:pt>
    <dgm:pt modelId="{10938104-A7F4-4DF2-94EF-8E9F3297F01F}" type="pres">
      <dgm:prSet presAssocID="{E0E19FE1-8436-4428-A0F8-9A882C8A8CF1}" presName="rootComposite" presStyleCnt="0"/>
      <dgm:spPr/>
    </dgm:pt>
    <dgm:pt modelId="{EEA276B9-EC08-43C5-A8EA-FCE71AB48338}" type="pres">
      <dgm:prSet presAssocID="{E0E19FE1-8436-4428-A0F8-9A882C8A8CF1}" presName="rootText" presStyleLbl="node3" presStyleIdx="13" presStyleCnt="16">
        <dgm:presLayoutVars>
          <dgm:chPref val="3"/>
        </dgm:presLayoutVars>
      </dgm:prSet>
      <dgm:spPr/>
      <dgm:t>
        <a:bodyPr/>
        <a:lstStyle/>
        <a:p>
          <a:endParaRPr lang="en-US"/>
        </a:p>
      </dgm:t>
    </dgm:pt>
    <dgm:pt modelId="{58CDBF60-13C3-48E2-B3D1-B54FBFC33D3A}" type="pres">
      <dgm:prSet presAssocID="{E0E19FE1-8436-4428-A0F8-9A882C8A8CF1}" presName="rootConnector" presStyleLbl="node3" presStyleIdx="13" presStyleCnt="16"/>
      <dgm:spPr/>
      <dgm:t>
        <a:bodyPr/>
        <a:lstStyle/>
        <a:p>
          <a:endParaRPr lang="en-US"/>
        </a:p>
      </dgm:t>
    </dgm:pt>
    <dgm:pt modelId="{26D5ABEA-C2E9-4EDB-AD07-43E20BE186BE}" type="pres">
      <dgm:prSet presAssocID="{E0E19FE1-8436-4428-A0F8-9A882C8A8CF1}" presName="hierChild4" presStyleCnt="0"/>
      <dgm:spPr/>
    </dgm:pt>
    <dgm:pt modelId="{F6914937-ADD4-459A-8EAF-54FC24DD00CA}" type="pres">
      <dgm:prSet presAssocID="{E0E19FE1-8436-4428-A0F8-9A882C8A8CF1}" presName="hierChild5" presStyleCnt="0"/>
      <dgm:spPr/>
    </dgm:pt>
    <dgm:pt modelId="{8B6574F1-1ED9-46C1-A1E2-71E54778FC82}" type="pres">
      <dgm:prSet presAssocID="{5655F64D-C9EF-44F6-8490-B2B40A1E2462}" presName="Name37" presStyleLbl="parChTrans1D3" presStyleIdx="14" presStyleCnt="16"/>
      <dgm:spPr/>
      <dgm:t>
        <a:bodyPr/>
        <a:lstStyle/>
        <a:p>
          <a:endParaRPr lang="en-US"/>
        </a:p>
      </dgm:t>
    </dgm:pt>
    <dgm:pt modelId="{5DFCAA4E-E759-4DF1-9CEF-9DE122AF31CE}" type="pres">
      <dgm:prSet presAssocID="{7EAE162F-EABA-4674-8BD9-24A47A8EAA49}" presName="hierRoot2" presStyleCnt="0">
        <dgm:presLayoutVars>
          <dgm:hierBranch val="init"/>
        </dgm:presLayoutVars>
      </dgm:prSet>
      <dgm:spPr/>
    </dgm:pt>
    <dgm:pt modelId="{72AFD805-3186-4824-9516-8E658636E46F}" type="pres">
      <dgm:prSet presAssocID="{7EAE162F-EABA-4674-8BD9-24A47A8EAA49}" presName="rootComposite" presStyleCnt="0"/>
      <dgm:spPr/>
    </dgm:pt>
    <dgm:pt modelId="{FF478DB0-9932-4119-9D9F-5546015D686D}" type="pres">
      <dgm:prSet presAssocID="{7EAE162F-EABA-4674-8BD9-24A47A8EAA49}" presName="rootText" presStyleLbl="node3" presStyleIdx="14" presStyleCnt="16">
        <dgm:presLayoutVars>
          <dgm:chPref val="3"/>
        </dgm:presLayoutVars>
      </dgm:prSet>
      <dgm:spPr/>
      <dgm:t>
        <a:bodyPr/>
        <a:lstStyle/>
        <a:p>
          <a:endParaRPr lang="en-US"/>
        </a:p>
      </dgm:t>
    </dgm:pt>
    <dgm:pt modelId="{1D6C3A0F-5D0C-462C-A7F3-8FED71227476}" type="pres">
      <dgm:prSet presAssocID="{7EAE162F-EABA-4674-8BD9-24A47A8EAA49}" presName="rootConnector" presStyleLbl="node3" presStyleIdx="14" presStyleCnt="16"/>
      <dgm:spPr/>
      <dgm:t>
        <a:bodyPr/>
        <a:lstStyle/>
        <a:p>
          <a:endParaRPr lang="en-US"/>
        </a:p>
      </dgm:t>
    </dgm:pt>
    <dgm:pt modelId="{1C97426A-DDFB-4297-B1CD-F435DD234305}" type="pres">
      <dgm:prSet presAssocID="{7EAE162F-EABA-4674-8BD9-24A47A8EAA49}" presName="hierChild4" presStyleCnt="0"/>
      <dgm:spPr/>
    </dgm:pt>
    <dgm:pt modelId="{423F5BBE-10F1-41A3-BC1D-A44201615395}" type="pres">
      <dgm:prSet presAssocID="{7EAE162F-EABA-4674-8BD9-24A47A8EAA49}" presName="hierChild5" presStyleCnt="0"/>
      <dgm:spPr/>
    </dgm:pt>
    <dgm:pt modelId="{976FEA50-2716-444B-B5B6-53AA6B8A79B9}" type="pres">
      <dgm:prSet presAssocID="{049C431B-7C5D-47DE-B429-17725F995C51}" presName="Name37" presStyleLbl="parChTrans1D3" presStyleIdx="15" presStyleCnt="16"/>
      <dgm:spPr/>
      <dgm:t>
        <a:bodyPr/>
        <a:lstStyle/>
        <a:p>
          <a:endParaRPr lang="en-US"/>
        </a:p>
      </dgm:t>
    </dgm:pt>
    <dgm:pt modelId="{97B1DD1D-D2D9-44E6-A6C3-5DC546C3A56C}" type="pres">
      <dgm:prSet presAssocID="{74EFAC7B-59FB-4118-BE47-7A0239B65605}" presName="hierRoot2" presStyleCnt="0">
        <dgm:presLayoutVars>
          <dgm:hierBranch val="init"/>
        </dgm:presLayoutVars>
      </dgm:prSet>
      <dgm:spPr/>
    </dgm:pt>
    <dgm:pt modelId="{620BFE89-3D5A-4980-AA5D-5832934213D4}" type="pres">
      <dgm:prSet presAssocID="{74EFAC7B-59FB-4118-BE47-7A0239B65605}" presName="rootComposite" presStyleCnt="0"/>
      <dgm:spPr/>
    </dgm:pt>
    <dgm:pt modelId="{B2BA3173-AFEE-4FE2-9737-E7763C59FD29}" type="pres">
      <dgm:prSet presAssocID="{74EFAC7B-59FB-4118-BE47-7A0239B65605}" presName="rootText" presStyleLbl="node3" presStyleIdx="15" presStyleCnt="16">
        <dgm:presLayoutVars>
          <dgm:chPref val="3"/>
        </dgm:presLayoutVars>
      </dgm:prSet>
      <dgm:spPr/>
      <dgm:t>
        <a:bodyPr/>
        <a:lstStyle/>
        <a:p>
          <a:endParaRPr lang="en-US"/>
        </a:p>
      </dgm:t>
    </dgm:pt>
    <dgm:pt modelId="{F9B4F0D8-E25E-481D-B441-7431A36A4F21}" type="pres">
      <dgm:prSet presAssocID="{74EFAC7B-59FB-4118-BE47-7A0239B65605}" presName="rootConnector" presStyleLbl="node3" presStyleIdx="15" presStyleCnt="16"/>
      <dgm:spPr/>
      <dgm:t>
        <a:bodyPr/>
        <a:lstStyle/>
        <a:p>
          <a:endParaRPr lang="en-US"/>
        </a:p>
      </dgm:t>
    </dgm:pt>
    <dgm:pt modelId="{FDF0BC33-E0F3-4FD9-8C04-D44BE59152CC}" type="pres">
      <dgm:prSet presAssocID="{74EFAC7B-59FB-4118-BE47-7A0239B65605}" presName="hierChild4" presStyleCnt="0"/>
      <dgm:spPr/>
    </dgm:pt>
    <dgm:pt modelId="{36D59BA9-68B2-4A97-BDD8-5315E2BAA451}" type="pres">
      <dgm:prSet presAssocID="{74EFAC7B-59FB-4118-BE47-7A0239B65605}" presName="hierChild5" presStyleCnt="0"/>
      <dgm:spPr/>
    </dgm:pt>
    <dgm:pt modelId="{CF76F4FA-96C9-48E0-A18B-C69DCC3EA2B0}" type="pres">
      <dgm:prSet presAssocID="{BED04CB4-5EBF-4038-BD7D-FD05BB6E0707}" presName="hierChild5" presStyleCnt="0"/>
      <dgm:spPr/>
    </dgm:pt>
    <dgm:pt modelId="{3B7EECDC-7B70-4187-A3F6-89CAD2A65428}" type="pres">
      <dgm:prSet presAssocID="{B2BD8CBA-7389-4D4E-8741-DF38009916E1}" presName="hierChild3" presStyleCnt="0"/>
      <dgm:spPr/>
    </dgm:pt>
  </dgm:ptLst>
  <dgm:cxnLst>
    <dgm:cxn modelId="{06A7091B-B2EC-4341-97B8-D45CADDEBE45}" type="presOf" srcId="{ED5869E4-18AC-4E66-8715-1EE289CB626F}" destId="{842EAD78-7021-45FA-A1CF-AC23756D2F31}" srcOrd="0" destOrd="0" presId="urn:microsoft.com/office/officeart/2005/8/layout/orgChart1"/>
    <dgm:cxn modelId="{7351DED8-5FE6-462A-B085-4D9D08AAE361}" srcId="{51B0401F-D27B-4F21-9F28-607EB63EB3DC}" destId="{4EDFB785-7DDA-4DBB-8695-51C66DC96ADF}" srcOrd="5" destOrd="0" parTransId="{7C119CD6-077C-4282-A1CE-885D21A9339D}" sibTransId="{3374AA67-1620-4698-9E13-9CC0445775E9}"/>
    <dgm:cxn modelId="{9248D890-FEA9-4D26-AA1F-625F4EAF814C}" type="presOf" srcId="{6476D2FF-791F-4B97-A3D7-C3A515DEBDCA}" destId="{9CD942F1-476D-41B5-BA2E-B60F2102FC89}" srcOrd="0" destOrd="0" presId="urn:microsoft.com/office/officeart/2005/8/layout/orgChart1"/>
    <dgm:cxn modelId="{E9951489-91E1-4044-BEEB-DD4668E8F857}" srcId="{BED04CB4-5EBF-4038-BD7D-FD05BB6E0707}" destId="{74EFAC7B-59FB-4118-BE47-7A0239B65605}" srcOrd="7" destOrd="0" parTransId="{049C431B-7C5D-47DE-B429-17725F995C51}" sibTransId="{514D88DB-3F5F-43FC-AD1A-108C87A6C017}"/>
    <dgm:cxn modelId="{7D6095CD-A05D-4E6B-A271-24736D40B78E}" srcId="{51B0401F-D27B-4F21-9F28-607EB63EB3DC}" destId="{54965FC3-5DE2-4AC4-B349-6672E6A6AFDC}" srcOrd="0" destOrd="0" parTransId="{03E0DB0C-A46B-4021-B30B-C3C296940D12}" sibTransId="{791A99B3-6566-4375-A74E-B11D61508F4B}"/>
    <dgm:cxn modelId="{FF527F8D-77A1-4B6D-A8B9-9BA4A3031D17}" type="presOf" srcId="{BED04CB4-5EBF-4038-BD7D-FD05BB6E0707}" destId="{F0D5AF26-6A63-4A14-B645-B3765DC365E3}" srcOrd="0" destOrd="0" presId="urn:microsoft.com/office/officeart/2005/8/layout/orgChart1"/>
    <dgm:cxn modelId="{8DEEFC3C-EBAF-409C-A951-362310335A88}" srcId="{B2BD8CBA-7389-4D4E-8741-DF38009916E1}" destId="{BED04CB4-5EBF-4038-BD7D-FD05BB6E0707}" srcOrd="1" destOrd="0" parTransId="{381FDC3D-EFD7-400F-B827-EDDF8E5BB2FB}" sibTransId="{4915F2F2-9ABB-4DFB-B45C-6D6C91973129}"/>
    <dgm:cxn modelId="{3EE50BC9-16FC-4CF8-9578-E0E8C4C5FF0C}" srcId="{51B0401F-D27B-4F21-9F28-607EB63EB3DC}" destId="{3CA049E6-DACD-43F5-908B-B07E85A75DE2}" srcOrd="7" destOrd="0" parTransId="{49B4BCAE-C940-44E8-B36C-8BD4F0AAE1A9}" sibTransId="{6BF271A4-315A-439E-9D2A-2DC6C3DDD43A}"/>
    <dgm:cxn modelId="{BE299E35-0412-497A-917A-A27AE17CF012}" type="presOf" srcId="{6BE6EA9A-D226-45B4-8D2F-1652F906685C}" destId="{E05374EA-ED7A-4475-A94C-3F3ADAC838D5}" srcOrd="0" destOrd="0" presId="urn:microsoft.com/office/officeart/2005/8/layout/orgChart1"/>
    <dgm:cxn modelId="{83010D71-3A04-4DBF-B36B-8C7FFFF2CFDC}" type="presOf" srcId="{3CA049E6-DACD-43F5-908B-B07E85A75DE2}" destId="{72842C5F-14F7-40FE-9B77-4C03F4C613BC}" srcOrd="1" destOrd="0" presId="urn:microsoft.com/office/officeart/2005/8/layout/orgChart1"/>
    <dgm:cxn modelId="{B8B6F182-2745-43BE-A3C1-648AF5CCA5B6}" type="presOf" srcId="{69F95021-DF6D-4746-9174-CD8C6873C2D4}" destId="{796100C2-8441-4878-96D8-B6402712B5DC}" srcOrd="0" destOrd="0" presId="urn:microsoft.com/office/officeart/2005/8/layout/orgChart1"/>
    <dgm:cxn modelId="{4A38EF36-7648-419B-ADB7-91A0353B7A63}" type="presOf" srcId="{03E0DB0C-A46B-4021-B30B-C3C296940D12}" destId="{A2F67AD3-48DA-4FFD-9519-9A0ECBBF776B}" srcOrd="0" destOrd="0" presId="urn:microsoft.com/office/officeart/2005/8/layout/orgChart1"/>
    <dgm:cxn modelId="{C29F4209-EDAF-476F-ADC3-52ED7746A7B2}" srcId="{BED04CB4-5EBF-4038-BD7D-FD05BB6E0707}" destId="{30DB804F-CAAB-487F-A03B-D94C5E5C6FF8}" srcOrd="4" destOrd="0" parTransId="{A2FDE69A-BB8F-4F46-933F-ADFADE964150}" sibTransId="{863BF87E-C5F5-444E-B33B-063E78E51C37}"/>
    <dgm:cxn modelId="{5D1F7172-DA99-49E6-9BEF-916E2455DFB4}" type="presOf" srcId="{4F9265E1-5B84-481E-B4F6-3C4B49927809}" destId="{EA2A19A3-FC6B-49D7-906A-AA44604187E8}" srcOrd="0" destOrd="0" presId="urn:microsoft.com/office/officeart/2005/8/layout/orgChart1"/>
    <dgm:cxn modelId="{16821843-248A-4F0F-8910-DB6A6D83D5C2}" type="presOf" srcId="{E0E19FE1-8436-4428-A0F8-9A882C8A8CF1}" destId="{58CDBF60-13C3-48E2-B3D1-B54FBFC33D3A}" srcOrd="1" destOrd="0" presId="urn:microsoft.com/office/officeart/2005/8/layout/orgChart1"/>
    <dgm:cxn modelId="{29ABB74C-CEF6-4DC3-B4BC-FEB273FEE003}" type="presOf" srcId="{049C431B-7C5D-47DE-B429-17725F995C51}" destId="{976FEA50-2716-444B-B5B6-53AA6B8A79B9}" srcOrd="0" destOrd="0" presId="urn:microsoft.com/office/officeart/2005/8/layout/orgChart1"/>
    <dgm:cxn modelId="{2082B5EE-18B9-4C0A-AD7A-A5BB802DE8CB}" srcId="{51B0401F-D27B-4F21-9F28-607EB63EB3DC}" destId="{C5487E1A-F41C-4F92-8AB9-1ACEB6873FBF}" srcOrd="6" destOrd="0" parTransId="{0F054215-4740-4B20-91FA-73567DF43846}" sibTransId="{D18A9CBD-326B-4423-AF28-AB471B5C6683}"/>
    <dgm:cxn modelId="{CBB848D5-327D-4402-B235-067D416B3CEE}" type="presOf" srcId="{0C3BB57E-7632-4954-8A7F-6C19D5BF15C6}" destId="{B7E737CA-99A5-4DF9-A68C-0694280B311C}" srcOrd="0" destOrd="0" presId="urn:microsoft.com/office/officeart/2005/8/layout/orgChart1"/>
    <dgm:cxn modelId="{53A9EF00-81C4-4ABF-9F45-6DB158C57E90}" type="presOf" srcId="{7EAE162F-EABA-4674-8BD9-24A47A8EAA49}" destId="{1D6C3A0F-5D0C-462C-A7F3-8FED71227476}" srcOrd="1" destOrd="0" presId="urn:microsoft.com/office/officeart/2005/8/layout/orgChart1"/>
    <dgm:cxn modelId="{966A59FD-69A9-4505-B596-5709417660D3}" type="presOf" srcId="{54965FC3-5DE2-4AC4-B349-6672E6A6AFDC}" destId="{317ABBCD-BF9C-4B11-B872-90565E9D4612}" srcOrd="1" destOrd="0" presId="urn:microsoft.com/office/officeart/2005/8/layout/orgChart1"/>
    <dgm:cxn modelId="{CB616F8D-FAB1-47E8-A1E6-9B25FE8AE86C}" type="presOf" srcId="{381FDC3D-EFD7-400F-B827-EDDF8E5BB2FB}" destId="{80036E15-17EA-4733-9562-BB1F07C0003E}" srcOrd="0" destOrd="0" presId="urn:microsoft.com/office/officeart/2005/8/layout/orgChart1"/>
    <dgm:cxn modelId="{0BA466D5-1129-4835-8902-1D29C28F63A4}" srcId="{51B0401F-D27B-4F21-9F28-607EB63EB3DC}" destId="{D232DB17-026A-481D-A660-EC154C8CAEB5}" srcOrd="3" destOrd="0" parTransId="{6BE6EA9A-D226-45B4-8D2F-1652F906685C}" sibTransId="{982864B9-09CF-487D-867A-E9F1FB7A5AD6}"/>
    <dgm:cxn modelId="{45BA656E-7E24-4C14-9D08-1D4F724F46BA}" type="presOf" srcId="{BED04CB4-5EBF-4038-BD7D-FD05BB6E0707}" destId="{BC3C889F-F7FD-41AF-B715-6E732FB45A99}" srcOrd="1" destOrd="0" presId="urn:microsoft.com/office/officeart/2005/8/layout/orgChart1"/>
    <dgm:cxn modelId="{435995CC-0626-471D-B4F3-0DC49C919048}" type="presOf" srcId="{51B0401F-D27B-4F21-9F28-607EB63EB3DC}" destId="{AFE3F1EC-F602-4AFA-B035-C37F54E94DF0}" srcOrd="0" destOrd="0" presId="urn:microsoft.com/office/officeart/2005/8/layout/orgChart1"/>
    <dgm:cxn modelId="{2373542F-3518-4987-B751-B892082782FD}" type="presOf" srcId="{A4264492-0EC8-4465-AC46-1F17930F0235}" destId="{F3B56F31-9872-4E16-A228-EE1FD3F97692}" srcOrd="0" destOrd="0" presId="urn:microsoft.com/office/officeart/2005/8/layout/orgChart1"/>
    <dgm:cxn modelId="{657AE087-8CC7-49BD-8E97-7857B51EA955}" type="presOf" srcId="{A2FDE69A-BB8F-4F46-933F-ADFADE964150}" destId="{33A26CFA-4689-47FE-BDF6-B0B8B2F08223}" srcOrd="0" destOrd="0" presId="urn:microsoft.com/office/officeart/2005/8/layout/orgChart1"/>
    <dgm:cxn modelId="{75578D3F-63D3-4E9E-AB30-D6CBB1D0FF4F}" type="presOf" srcId="{71C37B26-19A6-4D19-9188-9E2A146CE49F}" destId="{64F9C7BE-205C-4141-87B3-AD548851EB9B}" srcOrd="0" destOrd="0" presId="urn:microsoft.com/office/officeart/2005/8/layout/orgChart1"/>
    <dgm:cxn modelId="{E2B77512-A252-4C70-A6E3-0ABD1424F4F4}" srcId="{51B0401F-D27B-4F21-9F28-607EB63EB3DC}" destId="{D580112B-C7D2-4ED5-827D-274768866E44}" srcOrd="2" destOrd="0" parTransId="{7E0D0677-F223-47AE-A101-D76B45BE32F2}" sibTransId="{E1104C3B-644E-446A-8353-AC5D75ABA329}"/>
    <dgm:cxn modelId="{17A114C8-22EF-44E8-9916-023998CFF76F}" srcId="{51B0401F-D27B-4F21-9F28-607EB63EB3DC}" destId="{75363C15-E8EC-4C20-BCB6-9A38875E9EF3}" srcOrd="4" destOrd="0" parTransId="{0F62E278-491A-41D9-ACAA-F4033D44C808}" sibTransId="{C0277D59-D090-4264-BA56-D6B9390CBEB6}"/>
    <dgm:cxn modelId="{CF63C9C2-9EC3-48D9-988A-C3CB3A633E64}" type="presOf" srcId="{D580112B-C7D2-4ED5-827D-274768866E44}" destId="{15385346-2621-48D9-8890-81340568A135}" srcOrd="1" destOrd="0" presId="urn:microsoft.com/office/officeart/2005/8/layout/orgChart1"/>
    <dgm:cxn modelId="{B0CF7F33-1868-4813-A8F9-7E78D415940B}" type="presOf" srcId="{C5487E1A-F41C-4F92-8AB9-1ACEB6873FBF}" destId="{CE543CCC-A1AF-4574-9A23-B90B112A8A5E}" srcOrd="1" destOrd="0" presId="urn:microsoft.com/office/officeart/2005/8/layout/orgChart1"/>
    <dgm:cxn modelId="{4D956A95-80F0-4923-934F-36FF32F05648}" type="presOf" srcId="{74EFAC7B-59FB-4118-BE47-7A0239B65605}" destId="{F9B4F0D8-E25E-481D-B441-7431A36A4F21}" srcOrd="1" destOrd="0" presId="urn:microsoft.com/office/officeart/2005/8/layout/orgChart1"/>
    <dgm:cxn modelId="{6AC5FA0A-04FE-4D05-ACC9-8B857E262E76}" type="presOf" srcId="{7E0D0677-F223-47AE-A101-D76B45BE32F2}" destId="{A37147A2-199E-43C7-99A9-AA33CC6B0ACA}" srcOrd="0" destOrd="0" presId="urn:microsoft.com/office/officeart/2005/8/layout/orgChart1"/>
    <dgm:cxn modelId="{621DA56B-322C-4654-9169-811BD231E1D9}" srcId="{BED04CB4-5EBF-4038-BD7D-FD05BB6E0707}" destId="{E0E19FE1-8436-4428-A0F8-9A882C8A8CF1}" srcOrd="5" destOrd="0" parTransId="{55E9287D-A63F-47D6-B9E2-A87A67401186}" sibTransId="{1CAB67CF-A11B-4D26-98D0-7309118E5A09}"/>
    <dgm:cxn modelId="{33B533DC-C5C0-447C-96AB-003B5E9C17FD}" type="presOf" srcId="{2EDAEC37-8F93-4AA6-8C6E-5CC52C2145AF}" destId="{F32C752C-9640-4259-BCAC-4C427BC670A7}" srcOrd="0" destOrd="0" presId="urn:microsoft.com/office/officeart/2005/8/layout/orgChart1"/>
    <dgm:cxn modelId="{4DA8F3FF-A489-47F8-B885-F57B0EADDD11}" type="presOf" srcId="{C5487E1A-F41C-4F92-8AB9-1ACEB6873FBF}" destId="{F7BBA66B-3C6A-42F5-869E-0D5E864E21B9}" srcOrd="0" destOrd="0" presId="urn:microsoft.com/office/officeart/2005/8/layout/orgChart1"/>
    <dgm:cxn modelId="{8823785A-9D3E-4C9C-BFD7-3125B5CABCFB}" type="presOf" srcId="{0F054215-4740-4B20-91FA-73567DF43846}" destId="{3D81536A-B0BD-47AC-AC6D-C2889BEA603A}" srcOrd="0" destOrd="0" presId="urn:microsoft.com/office/officeart/2005/8/layout/orgChart1"/>
    <dgm:cxn modelId="{665B0454-AC66-4B67-AA0A-97028D95EBAE}" srcId="{BED04CB4-5EBF-4038-BD7D-FD05BB6E0707}" destId="{2EDAEC37-8F93-4AA6-8C6E-5CC52C2145AF}" srcOrd="3" destOrd="0" parTransId="{6C640CE4-766C-4700-BA67-0FEA8EAEDD99}" sibTransId="{616714C1-3FCB-4DC2-B37B-AC7304C99147}"/>
    <dgm:cxn modelId="{1C210D8B-E7CB-4AFF-A5A9-F706571198C6}" type="presOf" srcId="{30DB804F-CAAB-487F-A03B-D94C5E5C6FF8}" destId="{104F7F38-4DC2-4738-AB90-9DC4E5A00876}" srcOrd="1" destOrd="0" presId="urn:microsoft.com/office/officeart/2005/8/layout/orgChart1"/>
    <dgm:cxn modelId="{465F862D-28F0-4F2A-8D08-23A032BA8A7A}" type="presOf" srcId="{71C37B26-19A6-4D19-9188-9E2A146CE49F}" destId="{82ACFB07-8441-47A1-A1F9-F943BF69F2E1}" srcOrd="1" destOrd="0" presId="urn:microsoft.com/office/officeart/2005/8/layout/orgChart1"/>
    <dgm:cxn modelId="{95D68DA5-06CC-42E9-B7F6-1DE80DE918F4}" type="presOf" srcId="{6C640CE4-766C-4700-BA67-0FEA8EAEDD99}" destId="{5759616D-4EB5-46CC-B8AF-A3C12F5FCE0D}" srcOrd="0" destOrd="0" presId="urn:microsoft.com/office/officeart/2005/8/layout/orgChart1"/>
    <dgm:cxn modelId="{26D12EB0-D9C4-456D-B78C-47F118B1C4AC}" type="presOf" srcId="{4EDFB785-7DDA-4DBB-8695-51C66DC96ADF}" destId="{5F522B77-DE23-4792-8B29-7AEF02A16F04}" srcOrd="0" destOrd="0" presId="urn:microsoft.com/office/officeart/2005/8/layout/orgChart1"/>
    <dgm:cxn modelId="{02B53F48-E146-41A8-94F7-26036779E5A3}" type="presOf" srcId="{51B0401F-D27B-4F21-9F28-607EB63EB3DC}" destId="{0B1B1CEC-3254-488F-96CA-E495C3F164AC}" srcOrd="1" destOrd="0" presId="urn:microsoft.com/office/officeart/2005/8/layout/orgChart1"/>
    <dgm:cxn modelId="{6AC502EA-0B8C-4B45-BD4E-92A640B5C20D}" srcId="{0C3BB57E-7632-4954-8A7F-6C19D5BF15C6}" destId="{B2BD8CBA-7389-4D4E-8741-DF38009916E1}" srcOrd="0" destOrd="0" parTransId="{49553D01-CEE6-45E4-853D-DAE616B4C20C}" sibTransId="{BEEA8E23-AEBB-4232-9752-72E3BC3F8BD9}"/>
    <dgm:cxn modelId="{E160E952-C2BF-415F-B0A0-5C1049B986A3}" type="presOf" srcId="{B2BD8CBA-7389-4D4E-8741-DF38009916E1}" destId="{25B9F18E-0D2B-4936-87CC-B0CD63D7E346}" srcOrd="0" destOrd="0" presId="urn:microsoft.com/office/officeart/2005/8/layout/orgChart1"/>
    <dgm:cxn modelId="{45A08DB1-F24D-4E77-BBBC-9070D8DAEEA0}" type="presOf" srcId="{D232DB17-026A-481D-A660-EC154C8CAEB5}" destId="{B50BC806-DDE5-480F-9964-76A5006FC922}" srcOrd="1" destOrd="0" presId="urn:microsoft.com/office/officeart/2005/8/layout/orgChart1"/>
    <dgm:cxn modelId="{A42AD1CD-7299-41A3-99EC-5D32D24C244F}" type="presOf" srcId="{0F62E278-491A-41D9-ACAA-F4033D44C808}" destId="{A4C1CBD9-D98D-4A9D-B8B8-4A0B7C3480FE}" srcOrd="0" destOrd="0" presId="urn:microsoft.com/office/officeart/2005/8/layout/orgChart1"/>
    <dgm:cxn modelId="{6E76746C-5FAB-4553-9EE5-B69141C9086B}" type="presOf" srcId="{55E9287D-A63F-47D6-B9E2-A87A67401186}" destId="{614DE732-437A-43ED-9F8C-F83333715D53}" srcOrd="0" destOrd="0" presId="urn:microsoft.com/office/officeart/2005/8/layout/orgChart1"/>
    <dgm:cxn modelId="{96526892-FAB4-4BC3-A2A6-A7DA7B07B921}" type="presOf" srcId="{9C499A1A-514E-40FA-9953-6CC92AD7698C}" destId="{86891307-89CA-4C76-8DAC-4F7275F8E280}" srcOrd="1" destOrd="0" presId="urn:microsoft.com/office/officeart/2005/8/layout/orgChart1"/>
    <dgm:cxn modelId="{1AE23C30-20B1-40DC-88BB-4383A15EC3F3}" type="presOf" srcId="{49B4BCAE-C940-44E8-B36C-8BD4F0AAE1A9}" destId="{7C8F4CB5-9FD1-4191-A3A5-F31A05BE1AFB}" srcOrd="0" destOrd="0" presId="urn:microsoft.com/office/officeart/2005/8/layout/orgChart1"/>
    <dgm:cxn modelId="{5889D8DC-1ECF-43E5-BFCF-904DD1295780}" type="presOf" srcId="{28B6177B-E8AE-492F-B559-EF32DD3D7B4D}" destId="{A660CAC1-63B8-42A4-A908-D6F6A4EE7550}" srcOrd="1" destOrd="0" presId="urn:microsoft.com/office/officeart/2005/8/layout/orgChart1"/>
    <dgm:cxn modelId="{B735C3BE-43CF-475D-802C-6BB0BC9D2B16}" type="presOf" srcId="{74EFAC7B-59FB-4118-BE47-7A0239B65605}" destId="{B2BA3173-AFEE-4FE2-9737-E7763C59FD29}" srcOrd="0" destOrd="0" presId="urn:microsoft.com/office/officeart/2005/8/layout/orgChart1"/>
    <dgm:cxn modelId="{B73B2507-4691-4C7C-A649-5B5813C12D82}" type="presOf" srcId="{7C119CD6-077C-4282-A1CE-885D21A9339D}" destId="{C18638EE-FD01-46CA-8814-08B8D522B3E6}" srcOrd="0" destOrd="0" presId="urn:microsoft.com/office/officeart/2005/8/layout/orgChart1"/>
    <dgm:cxn modelId="{20692885-5129-473A-A2ED-6DE1E2E2B008}" type="presOf" srcId="{2EDAEC37-8F93-4AA6-8C6E-5CC52C2145AF}" destId="{ADF1B17E-D060-49D7-993F-04C185A5B45C}" srcOrd="1" destOrd="0" presId="urn:microsoft.com/office/officeart/2005/8/layout/orgChart1"/>
    <dgm:cxn modelId="{102901ED-C42A-476B-B6EB-CA0117250D55}" type="presOf" srcId="{5655F64D-C9EF-44F6-8490-B2B40A1E2462}" destId="{8B6574F1-1ED9-46C1-A1E2-71E54778FC82}" srcOrd="0" destOrd="0" presId="urn:microsoft.com/office/officeart/2005/8/layout/orgChart1"/>
    <dgm:cxn modelId="{2E19CD03-D756-4F41-A613-FBC6555838BE}" type="presOf" srcId="{4EDFB785-7DDA-4DBB-8695-51C66DC96ADF}" destId="{62CF7C12-41C4-4081-A28C-D2E596E15877}" srcOrd="1" destOrd="0" presId="urn:microsoft.com/office/officeart/2005/8/layout/orgChart1"/>
    <dgm:cxn modelId="{6BEE4658-3C7E-4D61-AE3E-F1DA01B242DE}" srcId="{BED04CB4-5EBF-4038-BD7D-FD05BB6E0707}" destId="{7EAE162F-EABA-4674-8BD9-24A47A8EAA49}" srcOrd="6" destOrd="0" parTransId="{5655F64D-C9EF-44F6-8490-B2B40A1E2462}" sibTransId="{ECE4B1D4-4DB8-469B-8C91-BB425F863881}"/>
    <dgm:cxn modelId="{95A2B220-22EA-4E66-AA13-8BF32801AE5B}" type="presOf" srcId="{D232DB17-026A-481D-A660-EC154C8CAEB5}" destId="{40019C8D-F3B6-4909-94FE-0F80E8FD85E0}" srcOrd="0" destOrd="0" presId="urn:microsoft.com/office/officeart/2005/8/layout/orgChart1"/>
    <dgm:cxn modelId="{35211CBD-3E76-4B4E-B85B-570B1D177372}" type="presOf" srcId="{3CA049E6-DACD-43F5-908B-B07E85A75DE2}" destId="{061ACFDC-9072-4E37-8D15-C09DB82BAC42}" srcOrd="0" destOrd="0" presId="urn:microsoft.com/office/officeart/2005/8/layout/orgChart1"/>
    <dgm:cxn modelId="{525553B4-F1CE-42FF-9589-A101A89F326B}" srcId="{BED04CB4-5EBF-4038-BD7D-FD05BB6E0707}" destId="{9C499A1A-514E-40FA-9953-6CC92AD7698C}" srcOrd="0" destOrd="0" parTransId="{6476D2FF-791F-4B97-A3D7-C3A515DEBDCA}" sibTransId="{6FCF34F1-010A-4A84-9480-F85B36D35A44}"/>
    <dgm:cxn modelId="{3A34DEB4-38B2-4327-A1FA-15D6B431DC34}" type="presOf" srcId="{ED5869E4-18AC-4E66-8715-1EE289CB626F}" destId="{5DA50907-266D-442C-8057-1C4E1788772C}" srcOrd="1" destOrd="0" presId="urn:microsoft.com/office/officeart/2005/8/layout/orgChart1"/>
    <dgm:cxn modelId="{25FCE60A-FBBA-45C4-9F41-16399D459DFD}" type="presOf" srcId="{54965FC3-5DE2-4AC4-B349-6672E6A6AFDC}" destId="{A3D59643-0377-4F38-AB0D-82528B87C7B9}" srcOrd="0" destOrd="0" presId="urn:microsoft.com/office/officeart/2005/8/layout/orgChart1"/>
    <dgm:cxn modelId="{BE7CD245-79D6-433D-A013-9F69778D4A93}" type="presOf" srcId="{75363C15-E8EC-4C20-BCB6-9A38875E9EF3}" destId="{BD9FA370-FB19-4E04-A918-E99480E7796B}" srcOrd="1" destOrd="0" presId="urn:microsoft.com/office/officeart/2005/8/layout/orgChart1"/>
    <dgm:cxn modelId="{61109006-943D-448E-B3FF-10868CF66FA4}" type="presOf" srcId="{B2BD8CBA-7389-4D4E-8741-DF38009916E1}" destId="{7D36AFB4-AA2C-4D50-94C9-A4B8FE2A13BA}" srcOrd="1" destOrd="0" presId="urn:microsoft.com/office/officeart/2005/8/layout/orgChart1"/>
    <dgm:cxn modelId="{877E2E17-D990-4E75-B8D2-2072AE2B6593}" type="presOf" srcId="{7EAE162F-EABA-4674-8BD9-24A47A8EAA49}" destId="{FF478DB0-9932-4119-9D9F-5546015D686D}" srcOrd="0" destOrd="0" presId="urn:microsoft.com/office/officeart/2005/8/layout/orgChart1"/>
    <dgm:cxn modelId="{6EB6998A-FDA7-4A9A-A109-655280084609}" srcId="{BED04CB4-5EBF-4038-BD7D-FD05BB6E0707}" destId="{ED5869E4-18AC-4E66-8715-1EE289CB626F}" srcOrd="1" destOrd="0" parTransId="{69F95021-DF6D-4746-9174-CD8C6873C2D4}" sibTransId="{87714F95-64BD-4D3B-B2CC-578CDE18737A}"/>
    <dgm:cxn modelId="{B24AF1E9-7926-4EA1-A39A-68AAB611A445}" srcId="{51B0401F-D27B-4F21-9F28-607EB63EB3DC}" destId="{28B6177B-E8AE-492F-B559-EF32DD3D7B4D}" srcOrd="1" destOrd="0" parTransId="{A4264492-0EC8-4465-AC46-1F17930F0235}" sibTransId="{A6D79EE6-2467-475D-AEDC-0EC86A9ACF34}"/>
    <dgm:cxn modelId="{80695DA0-3E0F-4CDC-94F9-A94206FD8523}" type="presOf" srcId="{46FC544C-58A4-4836-A3B2-68ED9D9D9D38}" destId="{4EEB0D50-3345-4E24-8EFF-F3C40CCF7918}" srcOrd="0" destOrd="0" presId="urn:microsoft.com/office/officeart/2005/8/layout/orgChart1"/>
    <dgm:cxn modelId="{C09CDB83-486B-4841-92C9-BE567B1E11A4}" srcId="{B2BD8CBA-7389-4D4E-8741-DF38009916E1}" destId="{51B0401F-D27B-4F21-9F28-607EB63EB3DC}" srcOrd="0" destOrd="0" parTransId="{46FC544C-58A4-4836-A3B2-68ED9D9D9D38}" sibTransId="{FA3B81B7-7810-4D97-B2DF-E4A695EFEF78}"/>
    <dgm:cxn modelId="{2088D89E-2804-4816-88A3-EEC24FB05DA2}" type="presOf" srcId="{75363C15-E8EC-4C20-BCB6-9A38875E9EF3}" destId="{61AE8F24-3413-4B06-82DB-AC8415E8362E}" srcOrd="0" destOrd="0" presId="urn:microsoft.com/office/officeart/2005/8/layout/orgChart1"/>
    <dgm:cxn modelId="{0C0C213A-CBF9-4CD3-9B35-20B18B9CC2EF}" srcId="{BED04CB4-5EBF-4038-BD7D-FD05BB6E0707}" destId="{71C37B26-19A6-4D19-9188-9E2A146CE49F}" srcOrd="2" destOrd="0" parTransId="{4F9265E1-5B84-481E-B4F6-3C4B49927809}" sibTransId="{212CF9C6-3651-4901-8865-215170A9E5B3}"/>
    <dgm:cxn modelId="{D403666F-0455-4F6B-9382-75EAE79B4D7A}" type="presOf" srcId="{30DB804F-CAAB-487F-A03B-D94C5E5C6FF8}" destId="{6579E10B-2E5A-4B81-8F6A-FDF2AAB1D562}" srcOrd="0" destOrd="0" presId="urn:microsoft.com/office/officeart/2005/8/layout/orgChart1"/>
    <dgm:cxn modelId="{022D3433-1020-47DB-9A97-B351624F4E05}" type="presOf" srcId="{D580112B-C7D2-4ED5-827D-274768866E44}" destId="{C8F0DA71-B58B-46C0-BDAC-988DCA3E33BC}" srcOrd="0" destOrd="0" presId="urn:microsoft.com/office/officeart/2005/8/layout/orgChart1"/>
    <dgm:cxn modelId="{02464739-94EA-4123-BC64-DAB91381E31A}" type="presOf" srcId="{28B6177B-E8AE-492F-B559-EF32DD3D7B4D}" destId="{B94C56B1-62F7-4980-B273-8FE6F7300B76}" srcOrd="0" destOrd="0" presId="urn:microsoft.com/office/officeart/2005/8/layout/orgChart1"/>
    <dgm:cxn modelId="{51A10FD4-E4D1-4CF7-B3A9-4BBC89C69FDB}" type="presOf" srcId="{E0E19FE1-8436-4428-A0F8-9A882C8A8CF1}" destId="{EEA276B9-EC08-43C5-A8EA-FCE71AB48338}" srcOrd="0" destOrd="0" presId="urn:microsoft.com/office/officeart/2005/8/layout/orgChart1"/>
    <dgm:cxn modelId="{E78F8A9A-34E8-4D5E-A434-FFD9F310B1AA}" type="presOf" srcId="{9C499A1A-514E-40FA-9953-6CC92AD7698C}" destId="{8F9B68F3-CC98-4B5F-9ABA-7497B2B55618}" srcOrd="0" destOrd="0" presId="urn:microsoft.com/office/officeart/2005/8/layout/orgChart1"/>
    <dgm:cxn modelId="{4A27BBAD-6D29-4EAA-B97B-9541E876E15A}" type="presParOf" srcId="{B7E737CA-99A5-4DF9-A68C-0694280B311C}" destId="{7F51768C-346E-46D3-90D8-A7C60CCE712F}" srcOrd="0" destOrd="0" presId="urn:microsoft.com/office/officeart/2005/8/layout/orgChart1"/>
    <dgm:cxn modelId="{146A3150-2EF6-4744-8085-A14C090E846E}" type="presParOf" srcId="{7F51768C-346E-46D3-90D8-A7C60CCE712F}" destId="{C2DD7E11-F2B8-47F5-9E47-9784C868B35D}" srcOrd="0" destOrd="0" presId="urn:microsoft.com/office/officeart/2005/8/layout/orgChart1"/>
    <dgm:cxn modelId="{54801946-A4E3-4AAF-B130-5EB9C429F4C1}" type="presParOf" srcId="{C2DD7E11-F2B8-47F5-9E47-9784C868B35D}" destId="{25B9F18E-0D2B-4936-87CC-B0CD63D7E346}" srcOrd="0" destOrd="0" presId="urn:microsoft.com/office/officeart/2005/8/layout/orgChart1"/>
    <dgm:cxn modelId="{36C91762-58F4-4AB2-ABA2-2CC6CC5AE639}" type="presParOf" srcId="{C2DD7E11-F2B8-47F5-9E47-9784C868B35D}" destId="{7D36AFB4-AA2C-4D50-94C9-A4B8FE2A13BA}" srcOrd="1" destOrd="0" presId="urn:microsoft.com/office/officeart/2005/8/layout/orgChart1"/>
    <dgm:cxn modelId="{C8A9A407-4470-4BB9-B3D5-CED53B283262}" type="presParOf" srcId="{7F51768C-346E-46D3-90D8-A7C60CCE712F}" destId="{61B6B035-4C3F-40B5-AFC6-6E676758E171}" srcOrd="1" destOrd="0" presId="urn:microsoft.com/office/officeart/2005/8/layout/orgChart1"/>
    <dgm:cxn modelId="{629CD0A1-BC69-4D25-947D-368C74EFEEE0}" type="presParOf" srcId="{61B6B035-4C3F-40B5-AFC6-6E676758E171}" destId="{4EEB0D50-3345-4E24-8EFF-F3C40CCF7918}" srcOrd="0" destOrd="0" presId="urn:microsoft.com/office/officeart/2005/8/layout/orgChart1"/>
    <dgm:cxn modelId="{1F87906F-CD1B-49E3-9ED9-02391033DA50}" type="presParOf" srcId="{61B6B035-4C3F-40B5-AFC6-6E676758E171}" destId="{30CAE940-2B8A-4C1F-8999-121CA79B36D2}" srcOrd="1" destOrd="0" presId="urn:microsoft.com/office/officeart/2005/8/layout/orgChart1"/>
    <dgm:cxn modelId="{D1BFFC97-FC13-4853-BCD5-746C3142F1A1}" type="presParOf" srcId="{30CAE940-2B8A-4C1F-8999-121CA79B36D2}" destId="{439DF763-AABD-4241-A396-7598643DA320}" srcOrd="0" destOrd="0" presId="urn:microsoft.com/office/officeart/2005/8/layout/orgChart1"/>
    <dgm:cxn modelId="{BD3C10D0-3C76-4C70-B450-444D16F89AFB}" type="presParOf" srcId="{439DF763-AABD-4241-A396-7598643DA320}" destId="{AFE3F1EC-F602-4AFA-B035-C37F54E94DF0}" srcOrd="0" destOrd="0" presId="urn:microsoft.com/office/officeart/2005/8/layout/orgChart1"/>
    <dgm:cxn modelId="{458BC202-2195-4123-A6EC-4CC313FD580A}" type="presParOf" srcId="{439DF763-AABD-4241-A396-7598643DA320}" destId="{0B1B1CEC-3254-488F-96CA-E495C3F164AC}" srcOrd="1" destOrd="0" presId="urn:microsoft.com/office/officeart/2005/8/layout/orgChart1"/>
    <dgm:cxn modelId="{B0C50C4C-D31B-48EC-B671-F27C2574BDC1}" type="presParOf" srcId="{30CAE940-2B8A-4C1F-8999-121CA79B36D2}" destId="{4DF7FCC2-2967-4973-850B-5F99863C3950}" srcOrd="1" destOrd="0" presId="urn:microsoft.com/office/officeart/2005/8/layout/orgChart1"/>
    <dgm:cxn modelId="{D73040BF-123A-4998-B79C-79FEE5900646}" type="presParOf" srcId="{4DF7FCC2-2967-4973-850B-5F99863C3950}" destId="{A2F67AD3-48DA-4FFD-9519-9A0ECBBF776B}" srcOrd="0" destOrd="0" presId="urn:microsoft.com/office/officeart/2005/8/layout/orgChart1"/>
    <dgm:cxn modelId="{75717403-F13C-4806-AF52-8D869D478454}" type="presParOf" srcId="{4DF7FCC2-2967-4973-850B-5F99863C3950}" destId="{FB9F4144-E447-4076-87B6-DA9423E3464C}" srcOrd="1" destOrd="0" presId="urn:microsoft.com/office/officeart/2005/8/layout/orgChart1"/>
    <dgm:cxn modelId="{9DCB132A-F55B-4545-A68C-8133EEE0DFF3}" type="presParOf" srcId="{FB9F4144-E447-4076-87B6-DA9423E3464C}" destId="{49018A8B-D289-41F8-A90B-ED1AC9DD353A}" srcOrd="0" destOrd="0" presId="urn:microsoft.com/office/officeart/2005/8/layout/orgChart1"/>
    <dgm:cxn modelId="{892CBCA5-AAB0-48FB-8B00-1277E7EAE472}" type="presParOf" srcId="{49018A8B-D289-41F8-A90B-ED1AC9DD353A}" destId="{A3D59643-0377-4F38-AB0D-82528B87C7B9}" srcOrd="0" destOrd="0" presId="urn:microsoft.com/office/officeart/2005/8/layout/orgChart1"/>
    <dgm:cxn modelId="{208CF4BD-CDF2-4397-9805-E12FBAC7769A}" type="presParOf" srcId="{49018A8B-D289-41F8-A90B-ED1AC9DD353A}" destId="{317ABBCD-BF9C-4B11-B872-90565E9D4612}" srcOrd="1" destOrd="0" presId="urn:microsoft.com/office/officeart/2005/8/layout/orgChart1"/>
    <dgm:cxn modelId="{1989381B-1F9D-447A-B0E5-F356D6692CDB}" type="presParOf" srcId="{FB9F4144-E447-4076-87B6-DA9423E3464C}" destId="{4CFB11BE-E979-4A3F-8352-B59970B8053B}" srcOrd="1" destOrd="0" presId="urn:microsoft.com/office/officeart/2005/8/layout/orgChart1"/>
    <dgm:cxn modelId="{D1466F61-8139-4CBB-8F0F-CEDF5EA781BB}" type="presParOf" srcId="{FB9F4144-E447-4076-87B6-DA9423E3464C}" destId="{03F2DA39-8390-4CF6-9A1C-09814E146D84}" srcOrd="2" destOrd="0" presId="urn:microsoft.com/office/officeart/2005/8/layout/orgChart1"/>
    <dgm:cxn modelId="{E688A635-6B58-4339-AECC-EED07FBA7C15}" type="presParOf" srcId="{4DF7FCC2-2967-4973-850B-5F99863C3950}" destId="{F3B56F31-9872-4E16-A228-EE1FD3F97692}" srcOrd="2" destOrd="0" presId="urn:microsoft.com/office/officeart/2005/8/layout/orgChart1"/>
    <dgm:cxn modelId="{6D922765-7CA0-4ABD-AD2A-067B2C745B95}" type="presParOf" srcId="{4DF7FCC2-2967-4973-850B-5F99863C3950}" destId="{60B87DD2-ED08-4F84-B8A3-0CE35FE4E246}" srcOrd="3" destOrd="0" presId="urn:microsoft.com/office/officeart/2005/8/layout/orgChart1"/>
    <dgm:cxn modelId="{0FDCE7E4-FACB-4DED-AF02-3B2D822DD270}" type="presParOf" srcId="{60B87DD2-ED08-4F84-B8A3-0CE35FE4E246}" destId="{DFA333EF-8CBE-4A67-8FA1-8E1A7A0F2A62}" srcOrd="0" destOrd="0" presId="urn:microsoft.com/office/officeart/2005/8/layout/orgChart1"/>
    <dgm:cxn modelId="{2D99A4FF-DE08-45AC-8F42-7BF512B4A182}" type="presParOf" srcId="{DFA333EF-8CBE-4A67-8FA1-8E1A7A0F2A62}" destId="{B94C56B1-62F7-4980-B273-8FE6F7300B76}" srcOrd="0" destOrd="0" presId="urn:microsoft.com/office/officeart/2005/8/layout/orgChart1"/>
    <dgm:cxn modelId="{3293BA3B-CE0E-4CCB-9099-C199A821270A}" type="presParOf" srcId="{DFA333EF-8CBE-4A67-8FA1-8E1A7A0F2A62}" destId="{A660CAC1-63B8-42A4-A908-D6F6A4EE7550}" srcOrd="1" destOrd="0" presId="urn:microsoft.com/office/officeart/2005/8/layout/orgChart1"/>
    <dgm:cxn modelId="{5F301242-6BCF-4134-B470-ADA86C6D2CA0}" type="presParOf" srcId="{60B87DD2-ED08-4F84-B8A3-0CE35FE4E246}" destId="{747D466E-BB7F-4169-8DC6-51BB846A1573}" srcOrd="1" destOrd="0" presId="urn:microsoft.com/office/officeart/2005/8/layout/orgChart1"/>
    <dgm:cxn modelId="{BB317450-EC71-40BA-8FD9-48336E986F34}" type="presParOf" srcId="{60B87DD2-ED08-4F84-B8A3-0CE35FE4E246}" destId="{BFE2DF48-D3FF-43C5-9283-F0DD29C6E61B}" srcOrd="2" destOrd="0" presId="urn:microsoft.com/office/officeart/2005/8/layout/orgChart1"/>
    <dgm:cxn modelId="{F23F7C8A-F0F9-47E7-BA5B-BEEBA3A3007B}" type="presParOf" srcId="{4DF7FCC2-2967-4973-850B-5F99863C3950}" destId="{A37147A2-199E-43C7-99A9-AA33CC6B0ACA}" srcOrd="4" destOrd="0" presId="urn:microsoft.com/office/officeart/2005/8/layout/orgChart1"/>
    <dgm:cxn modelId="{A3D56621-0933-40DF-A70B-188841A3C602}" type="presParOf" srcId="{4DF7FCC2-2967-4973-850B-5F99863C3950}" destId="{22C3CEC8-4ED2-4175-9C30-00400468AB6E}" srcOrd="5" destOrd="0" presId="urn:microsoft.com/office/officeart/2005/8/layout/orgChart1"/>
    <dgm:cxn modelId="{E48CE144-9534-4444-984B-489751208E9B}" type="presParOf" srcId="{22C3CEC8-4ED2-4175-9C30-00400468AB6E}" destId="{BBCFAECE-F6FD-4D98-8316-BF5F1464625C}" srcOrd="0" destOrd="0" presId="urn:microsoft.com/office/officeart/2005/8/layout/orgChart1"/>
    <dgm:cxn modelId="{EFBF65AE-CFE2-4680-B850-8E9C7E36A9E7}" type="presParOf" srcId="{BBCFAECE-F6FD-4D98-8316-BF5F1464625C}" destId="{C8F0DA71-B58B-46C0-BDAC-988DCA3E33BC}" srcOrd="0" destOrd="0" presId="urn:microsoft.com/office/officeart/2005/8/layout/orgChart1"/>
    <dgm:cxn modelId="{48878E13-18B5-4F78-AE30-3E506B0A81BA}" type="presParOf" srcId="{BBCFAECE-F6FD-4D98-8316-BF5F1464625C}" destId="{15385346-2621-48D9-8890-81340568A135}" srcOrd="1" destOrd="0" presId="urn:microsoft.com/office/officeart/2005/8/layout/orgChart1"/>
    <dgm:cxn modelId="{A1E37DED-EEA0-4238-9342-2A621B73F274}" type="presParOf" srcId="{22C3CEC8-4ED2-4175-9C30-00400468AB6E}" destId="{94976A4E-C1D9-42EF-838D-088CADB877A7}" srcOrd="1" destOrd="0" presId="urn:microsoft.com/office/officeart/2005/8/layout/orgChart1"/>
    <dgm:cxn modelId="{103A6CDA-7A8F-4DAA-943E-474118E8D492}" type="presParOf" srcId="{22C3CEC8-4ED2-4175-9C30-00400468AB6E}" destId="{87460C94-CCCC-4B21-A4F2-95FF1A6FB5FB}" srcOrd="2" destOrd="0" presId="urn:microsoft.com/office/officeart/2005/8/layout/orgChart1"/>
    <dgm:cxn modelId="{DAFAF484-CED8-43FD-ADFB-D5D7F1026867}" type="presParOf" srcId="{4DF7FCC2-2967-4973-850B-5F99863C3950}" destId="{E05374EA-ED7A-4475-A94C-3F3ADAC838D5}" srcOrd="6" destOrd="0" presId="urn:microsoft.com/office/officeart/2005/8/layout/orgChart1"/>
    <dgm:cxn modelId="{3F3D3639-2F35-4404-8650-6BFC87988B52}" type="presParOf" srcId="{4DF7FCC2-2967-4973-850B-5F99863C3950}" destId="{0EA1BCEB-44D6-4286-BACC-64D44FF5CA20}" srcOrd="7" destOrd="0" presId="urn:microsoft.com/office/officeart/2005/8/layout/orgChart1"/>
    <dgm:cxn modelId="{57C06DB7-A143-4B09-8048-A3D3307AD5BC}" type="presParOf" srcId="{0EA1BCEB-44D6-4286-BACC-64D44FF5CA20}" destId="{7850E817-D336-4BAB-B452-A168FE5B533F}" srcOrd="0" destOrd="0" presId="urn:microsoft.com/office/officeart/2005/8/layout/orgChart1"/>
    <dgm:cxn modelId="{395D75C3-EBF1-48F0-81C3-210CA0622A16}" type="presParOf" srcId="{7850E817-D336-4BAB-B452-A168FE5B533F}" destId="{40019C8D-F3B6-4909-94FE-0F80E8FD85E0}" srcOrd="0" destOrd="0" presId="urn:microsoft.com/office/officeart/2005/8/layout/orgChart1"/>
    <dgm:cxn modelId="{5E1BB0BA-1ABF-4C59-B644-342611CE87ED}" type="presParOf" srcId="{7850E817-D336-4BAB-B452-A168FE5B533F}" destId="{B50BC806-DDE5-480F-9964-76A5006FC922}" srcOrd="1" destOrd="0" presId="urn:microsoft.com/office/officeart/2005/8/layout/orgChart1"/>
    <dgm:cxn modelId="{8A450974-80DD-4E90-861B-4DA5A932290A}" type="presParOf" srcId="{0EA1BCEB-44D6-4286-BACC-64D44FF5CA20}" destId="{C9EDCDB1-F68C-4528-BD19-BA5A95E00EBA}" srcOrd="1" destOrd="0" presId="urn:microsoft.com/office/officeart/2005/8/layout/orgChart1"/>
    <dgm:cxn modelId="{1CA994DB-7137-431D-8440-63D4F985EAAA}" type="presParOf" srcId="{0EA1BCEB-44D6-4286-BACC-64D44FF5CA20}" destId="{F912B6A5-23A2-4B41-B4A4-ABF84FFBE124}" srcOrd="2" destOrd="0" presId="urn:microsoft.com/office/officeart/2005/8/layout/orgChart1"/>
    <dgm:cxn modelId="{76D50C33-2F5C-4E12-9622-B0E049730E5F}" type="presParOf" srcId="{4DF7FCC2-2967-4973-850B-5F99863C3950}" destId="{A4C1CBD9-D98D-4A9D-B8B8-4A0B7C3480FE}" srcOrd="8" destOrd="0" presId="urn:microsoft.com/office/officeart/2005/8/layout/orgChart1"/>
    <dgm:cxn modelId="{2E28F3C4-CF34-4AD0-94F5-DA8C1B9F96AE}" type="presParOf" srcId="{4DF7FCC2-2967-4973-850B-5F99863C3950}" destId="{A821FEAC-9073-4740-B02B-2C914FFC96C4}" srcOrd="9" destOrd="0" presId="urn:microsoft.com/office/officeart/2005/8/layout/orgChart1"/>
    <dgm:cxn modelId="{0B274249-20AC-4469-B1A1-1D929C2EDA87}" type="presParOf" srcId="{A821FEAC-9073-4740-B02B-2C914FFC96C4}" destId="{21137056-3612-471E-A58C-01C38A4E5894}" srcOrd="0" destOrd="0" presId="urn:microsoft.com/office/officeart/2005/8/layout/orgChart1"/>
    <dgm:cxn modelId="{03EE021D-4C0F-4D07-B936-C6C5ED6076AC}" type="presParOf" srcId="{21137056-3612-471E-A58C-01C38A4E5894}" destId="{61AE8F24-3413-4B06-82DB-AC8415E8362E}" srcOrd="0" destOrd="0" presId="urn:microsoft.com/office/officeart/2005/8/layout/orgChart1"/>
    <dgm:cxn modelId="{076935D7-3045-473B-B43B-AA08B9ABC3CD}" type="presParOf" srcId="{21137056-3612-471E-A58C-01C38A4E5894}" destId="{BD9FA370-FB19-4E04-A918-E99480E7796B}" srcOrd="1" destOrd="0" presId="urn:microsoft.com/office/officeart/2005/8/layout/orgChart1"/>
    <dgm:cxn modelId="{F9D60107-08BA-4424-AC2E-8D2CAE4D71B7}" type="presParOf" srcId="{A821FEAC-9073-4740-B02B-2C914FFC96C4}" destId="{78E1C5B2-4CA0-468A-8230-66BC7659C3CB}" srcOrd="1" destOrd="0" presId="urn:microsoft.com/office/officeart/2005/8/layout/orgChart1"/>
    <dgm:cxn modelId="{D9690E05-85FB-499F-AABE-3A4A549E1EB0}" type="presParOf" srcId="{A821FEAC-9073-4740-B02B-2C914FFC96C4}" destId="{CA2D6ACA-5F50-4B1A-A1F2-672463F01014}" srcOrd="2" destOrd="0" presId="urn:microsoft.com/office/officeart/2005/8/layout/orgChart1"/>
    <dgm:cxn modelId="{E887A679-5EF4-4F51-814B-D1DFA47E6612}" type="presParOf" srcId="{4DF7FCC2-2967-4973-850B-5F99863C3950}" destId="{C18638EE-FD01-46CA-8814-08B8D522B3E6}" srcOrd="10" destOrd="0" presId="urn:microsoft.com/office/officeart/2005/8/layout/orgChart1"/>
    <dgm:cxn modelId="{A84F5867-015C-4C1A-9937-3699B73A4567}" type="presParOf" srcId="{4DF7FCC2-2967-4973-850B-5F99863C3950}" destId="{E3715BA8-EAA9-440D-8184-FE282A0757E9}" srcOrd="11" destOrd="0" presId="urn:microsoft.com/office/officeart/2005/8/layout/orgChart1"/>
    <dgm:cxn modelId="{89F3D192-203B-4FDD-8C0C-D1D493D01EF2}" type="presParOf" srcId="{E3715BA8-EAA9-440D-8184-FE282A0757E9}" destId="{23F3D2D3-1367-4518-9475-6B5847901D0A}" srcOrd="0" destOrd="0" presId="urn:microsoft.com/office/officeart/2005/8/layout/orgChart1"/>
    <dgm:cxn modelId="{29F9000C-1E7F-4888-9113-908604B2E0F3}" type="presParOf" srcId="{23F3D2D3-1367-4518-9475-6B5847901D0A}" destId="{5F522B77-DE23-4792-8B29-7AEF02A16F04}" srcOrd="0" destOrd="0" presId="urn:microsoft.com/office/officeart/2005/8/layout/orgChart1"/>
    <dgm:cxn modelId="{52EFE162-4858-43CC-B804-F41645E19A7F}" type="presParOf" srcId="{23F3D2D3-1367-4518-9475-6B5847901D0A}" destId="{62CF7C12-41C4-4081-A28C-D2E596E15877}" srcOrd="1" destOrd="0" presId="urn:microsoft.com/office/officeart/2005/8/layout/orgChart1"/>
    <dgm:cxn modelId="{5173BC6A-1EB8-44DC-9A10-FF44D90CBE73}" type="presParOf" srcId="{E3715BA8-EAA9-440D-8184-FE282A0757E9}" destId="{561C49FA-C5E5-46AC-86A0-5F5BD8A94377}" srcOrd="1" destOrd="0" presId="urn:microsoft.com/office/officeart/2005/8/layout/orgChart1"/>
    <dgm:cxn modelId="{6FFF23D0-188C-4BAD-9AB5-D4E772268D42}" type="presParOf" srcId="{E3715BA8-EAA9-440D-8184-FE282A0757E9}" destId="{CDE5EA5E-52F0-46BB-8885-074CAFD43078}" srcOrd="2" destOrd="0" presId="urn:microsoft.com/office/officeart/2005/8/layout/orgChart1"/>
    <dgm:cxn modelId="{1315361B-01E2-4694-B405-0987E72CBA1D}" type="presParOf" srcId="{4DF7FCC2-2967-4973-850B-5F99863C3950}" destId="{3D81536A-B0BD-47AC-AC6D-C2889BEA603A}" srcOrd="12" destOrd="0" presId="urn:microsoft.com/office/officeart/2005/8/layout/orgChart1"/>
    <dgm:cxn modelId="{1F175DD5-4EBE-4172-84AB-5094BF97C436}" type="presParOf" srcId="{4DF7FCC2-2967-4973-850B-5F99863C3950}" destId="{19133496-DE5B-4174-A352-849AD92D9736}" srcOrd="13" destOrd="0" presId="urn:microsoft.com/office/officeart/2005/8/layout/orgChart1"/>
    <dgm:cxn modelId="{187D6523-B595-482A-9485-5967713FE539}" type="presParOf" srcId="{19133496-DE5B-4174-A352-849AD92D9736}" destId="{BC9C5A68-7744-4193-A579-51675D83E5D7}" srcOrd="0" destOrd="0" presId="urn:microsoft.com/office/officeart/2005/8/layout/orgChart1"/>
    <dgm:cxn modelId="{3C2CB5C2-CB55-4724-9911-CBC6B0334887}" type="presParOf" srcId="{BC9C5A68-7744-4193-A579-51675D83E5D7}" destId="{F7BBA66B-3C6A-42F5-869E-0D5E864E21B9}" srcOrd="0" destOrd="0" presId="urn:microsoft.com/office/officeart/2005/8/layout/orgChart1"/>
    <dgm:cxn modelId="{3E9F889D-750D-4E7D-BEB0-E017064668FE}" type="presParOf" srcId="{BC9C5A68-7744-4193-A579-51675D83E5D7}" destId="{CE543CCC-A1AF-4574-9A23-B90B112A8A5E}" srcOrd="1" destOrd="0" presId="urn:microsoft.com/office/officeart/2005/8/layout/orgChart1"/>
    <dgm:cxn modelId="{D73F761E-A4A5-4E63-9A1E-CAFEF76993DA}" type="presParOf" srcId="{19133496-DE5B-4174-A352-849AD92D9736}" destId="{5575E20F-2FCF-49D5-942B-A9178E23D200}" srcOrd="1" destOrd="0" presId="urn:microsoft.com/office/officeart/2005/8/layout/orgChart1"/>
    <dgm:cxn modelId="{1C17EF6A-DA88-4EFE-A527-A192A37ACD7E}" type="presParOf" srcId="{19133496-DE5B-4174-A352-849AD92D9736}" destId="{0F67C3ED-CD05-4DB8-AF22-BB26E846A365}" srcOrd="2" destOrd="0" presId="urn:microsoft.com/office/officeart/2005/8/layout/orgChart1"/>
    <dgm:cxn modelId="{E5DF79B7-DD8D-4EC4-97A3-BF1521FC1C5B}" type="presParOf" srcId="{4DF7FCC2-2967-4973-850B-5F99863C3950}" destId="{7C8F4CB5-9FD1-4191-A3A5-F31A05BE1AFB}" srcOrd="14" destOrd="0" presId="urn:microsoft.com/office/officeart/2005/8/layout/orgChart1"/>
    <dgm:cxn modelId="{C4885060-A2AF-453F-95DD-79506C3C53C3}" type="presParOf" srcId="{4DF7FCC2-2967-4973-850B-5F99863C3950}" destId="{8130E565-1407-4F86-A67E-3F8F15E5BDDE}" srcOrd="15" destOrd="0" presId="urn:microsoft.com/office/officeart/2005/8/layout/orgChart1"/>
    <dgm:cxn modelId="{F17F2170-7BEB-4EB7-AB23-4C8662EC015B}" type="presParOf" srcId="{8130E565-1407-4F86-A67E-3F8F15E5BDDE}" destId="{59C6A812-C797-43C7-9834-07E2BDE51F68}" srcOrd="0" destOrd="0" presId="urn:microsoft.com/office/officeart/2005/8/layout/orgChart1"/>
    <dgm:cxn modelId="{72AB47A4-BD1D-401B-A536-43AFFCFF13B6}" type="presParOf" srcId="{59C6A812-C797-43C7-9834-07E2BDE51F68}" destId="{061ACFDC-9072-4E37-8D15-C09DB82BAC42}" srcOrd="0" destOrd="0" presId="urn:microsoft.com/office/officeart/2005/8/layout/orgChart1"/>
    <dgm:cxn modelId="{1CF13216-8532-434F-8162-F96CA821EC2F}" type="presParOf" srcId="{59C6A812-C797-43C7-9834-07E2BDE51F68}" destId="{72842C5F-14F7-40FE-9B77-4C03F4C613BC}" srcOrd="1" destOrd="0" presId="urn:microsoft.com/office/officeart/2005/8/layout/orgChart1"/>
    <dgm:cxn modelId="{B56BB485-ADD5-4C25-8631-97B0F1FF4C1F}" type="presParOf" srcId="{8130E565-1407-4F86-A67E-3F8F15E5BDDE}" destId="{6CA0C057-95BA-44D9-9BE6-B0127A0E556C}" srcOrd="1" destOrd="0" presId="urn:microsoft.com/office/officeart/2005/8/layout/orgChart1"/>
    <dgm:cxn modelId="{7BD17741-BAD6-4A0C-B1A9-A6778D986D6D}" type="presParOf" srcId="{8130E565-1407-4F86-A67E-3F8F15E5BDDE}" destId="{F6251099-09E1-4B11-8395-D51E9194A005}" srcOrd="2" destOrd="0" presId="urn:microsoft.com/office/officeart/2005/8/layout/orgChart1"/>
    <dgm:cxn modelId="{E08E753A-14E1-4112-9FA1-845458D9FE2C}" type="presParOf" srcId="{30CAE940-2B8A-4C1F-8999-121CA79B36D2}" destId="{C70142E4-1B64-483D-A147-DC6E6B28025B}" srcOrd="2" destOrd="0" presId="urn:microsoft.com/office/officeart/2005/8/layout/orgChart1"/>
    <dgm:cxn modelId="{15F55441-DFC7-41E9-9263-57473794B547}" type="presParOf" srcId="{61B6B035-4C3F-40B5-AFC6-6E676758E171}" destId="{80036E15-17EA-4733-9562-BB1F07C0003E}" srcOrd="2" destOrd="0" presId="urn:microsoft.com/office/officeart/2005/8/layout/orgChart1"/>
    <dgm:cxn modelId="{68D63247-1310-4FCB-8BAD-54C850940AC1}" type="presParOf" srcId="{61B6B035-4C3F-40B5-AFC6-6E676758E171}" destId="{5D86FAC6-32BD-40D6-A54B-CA5C4C155AF3}" srcOrd="3" destOrd="0" presId="urn:microsoft.com/office/officeart/2005/8/layout/orgChart1"/>
    <dgm:cxn modelId="{3323C1D9-FBEC-4FAD-A15B-8BBC9AC7BF37}" type="presParOf" srcId="{5D86FAC6-32BD-40D6-A54B-CA5C4C155AF3}" destId="{CB279B90-D726-4DFC-916C-FCA825A43ABD}" srcOrd="0" destOrd="0" presId="urn:microsoft.com/office/officeart/2005/8/layout/orgChart1"/>
    <dgm:cxn modelId="{D0B385ED-D36C-4028-8226-7EAD5E216594}" type="presParOf" srcId="{CB279B90-D726-4DFC-916C-FCA825A43ABD}" destId="{F0D5AF26-6A63-4A14-B645-B3765DC365E3}" srcOrd="0" destOrd="0" presId="urn:microsoft.com/office/officeart/2005/8/layout/orgChart1"/>
    <dgm:cxn modelId="{4B0CED2E-6AFD-4F5A-82B3-4F7BA9387632}" type="presParOf" srcId="{CB279B90-D726-4DFC-916C-FCA825A43ABD}" destId="{BC3C889F-F7FD-41AF-B715-6E732FB45A99}" srcOrd="1" destOrd="0" presId="urn:microsoft.com/office/officeart/2005/8/layout/orgChart1"/>
    <dgm:cxn modelId="{17F21287-4E9B-435C-BA6E-9C95BF7F99AA}" type="presParOf" srcId="{5D86FAC6-32BD-40D6-A54B-CA5C4C155AF3}" destId="{D37A489C-4EED-4CB7-BC13-912BE3D82A9C}" srcOrd="1" destOrd="0" presId="urn:microsoft.com/office/officeart/2005/8/layout/orgChart1"/>
    <dgm:cxn modelId="{D017E014-D119-4F6A-B35C-5B2DB83A7D46}" type="presParOf" srcId="{D37A489C-4EED-4CB7-BC13-912BE3D82A9C}" destId="{9CD942F1-476D-41B5-BA2E-B60F2102FC89}" srcOrd="0" destOrd="0" presId="urn:microsoft.com/office/officeart/2005/8/layout/orgChart1"/>
    <dgm:cxn modelId="{FD52033C-7E10-49F3-ADA2-B09317B66F8A}" type="presParOf" srcId="{D37A489C-4EED-4CB7-BC13-912BE3D82A9C}" destId="{4EF0EE3F-E9CC-4735-8883-52A3BB663505}" srcOrd="1" destOrd="0" presId="urn:microsoft.com/office/officeart/2005/8/layout/orgChart1"/>
    <dgm:cxn modelId="{DCA4D5E4-1049-49F9-A52B-26C0BFDAF132}" type="presParOf" srcId="{4EF0EE3F-E9CC-4735-8883-52A3BB663505}" destId="{31993519-AD90-4B66-9853-06A740AECD17}" srcOrd="0" destOrd="0" presId="urn:microsoft.com/office/officeart/2005/8/layout/orgChart1"/>
    <dgm:cxn modelId="{42652734-A6A5-4B82-9C83-BCECD97AA993}" type="presParOf" srcId="{31993519-AD90-4B66-9853-06A740AECD17}" destId="{8F9B68F3-CC98-4B5F-9ABA-7497B2B55618}" srcOrd="0" destOrd="0" presId="urn:microsoft.com/office/officeart/2005/8/layout/orgChart1"/>
    <dgm:cxn modelId="{57758E05-9B80-49E5-876E-F1EE4069F675}" type="presParOf" srcId="{31993519-AD90-4B66-9853-06A740AECD17}" destId="{86891307-89CA-4C76-8DAC-4F7275F8E280}" srcOrd="1" destOrd="0" presId="urn:microsoft.com/office/officeart/2005/8/layout/orgChart1"/>
    <dgm:cxn modelId="{0687F4FC-4799-4142-AC24-8E7C1A54AC39}" type="presParOf" srcId="{4EF0EE3F-E9CC-4735-8883-52A3BB663505}" destId="{E26846F8-DE95-4325-B2F3-70D0054E2EA4}" srcOrd="1" destOrd="0" presId="urn:microsoft.com/office/officeart/2005/8/layout/orgChart1"/>
    <dgm:cxn modelId="{A71DB98B-E9A5-485E-A6E1-512ED62F71EE}" type="presParOf" srcId="{4EF0EE3F-E9CC-4735-8883-52A3BB663505}" destId="{EA70982C-D945-41DE-A2AF-0519774786ED}" srcOrd="2" destOrd="0" presId="urn:microsoft.com/office/officeart/2005/8/layout/orgChart1"/>
    <dgm:cxn modelId="{78DA152E-C85A-4906-9750-C21EC18B0796}" type="presParOf" srcId="{D37A489C-4EED-4CB7-BC13-912BE3D82A9C}" destId="{796100C2-8441-4878-96D8-B6402712B5DC}" srcOrd="2" destOrd="0" presId="urn:microsoft.com/office/officeart/2005/8/layout/orgChart1"/>
    <dgm:cxn modelId="{8D5BB35E-7A87-45B4-886B-747B3710AC8B}" type="presParOf" srcId="{D37A489C-4EED-4CB7-BC13-912BE3D82A9C}" destId="{8B0A39BA-55C0-49F7-9ABA-C4688BC3DCF1}" srcOrd="3" destOrd="0" presId="urn:microsoft.com/office/officeart/2005/8/layout/orgChart1"/>
    <dgm:cxn modelId="{9D69384B-9E20-484A-8522-0751CF27E45C}" type="presParOf" srcId="{8B0A39BA-55C0-49F7-9ABA-C4688BC3DCF1}" destId="{7FBE998F-489E-4D11-84A1-8D843172A45B}" srcOrd="0" destOrd="0" presId="urn:microsoft.com/office/officeart/2005/8/layout/orgChart1"/>
    <dgm:cxn modelId="{104D36A4-3919-4B6E-B3C7-E83DEF242ED6}" type="presParOf" srcId="{7FBE998F-489E-4D11-84A1-8D843172A45B}" destId="{842EAD78-7021-45FA-A1CF-AC23756D2F31}" srcOrd="0" destOrd="0" presId="urn:microsoft.com/office/officeart/2005/8/layout/orgChart1"/>
    <dgm:cxn modelId="{3D031C08-FDFD-4F2C-98F1-46D331046525}" type="presParOf" srcId="{7FBE998F-489E-4D11-84A1-8D843172A45B}" destId="{5DA50907-266D-442C-8057-1C4E1788772C}" srcOrd="1" destOrd="0" presId="urn:microsoft.com/office/officeart/2005/8/layout/orgChart1"/>
    <dgm:cxn modelId="{FE262210-E3D7-426F-86E9-A51DC2C2FD6B}" type="presParOf" srcId="{8B0A39BA-55C0-49F7-9ABA-C4688BC3DCF1}" destId="{9AEFC56B-0C94-466D-A5AC-423FEA27A280}" srcOrd="1" destOrd="0" presId="urn:microsoft.com/office/officeart/2005/8/layout/orgChart1"/>
    <dgm:cxn modelId="{3136D15F-72F1-4819-B1D2-6790FC2FB475}" type="presParOf" srcId="{8B0A39BA-55C0-49F7-9ABA-C4688BC3DCF1}" destId="{1E35C81B-3F98-4FD5-ADA9-2CE7B895E11C}" srcOrd="2" destOrd="0" presId="urn:microsoft.com/office/officeart/2005/8/layout/orgChart1"/>
    <dgm:cxn modelId="{65ECFD79-D0E2-4F80-AAC5-5A2349677C88}" type="presParOf" srcId="{D37A489C-4EED-4CB7-BC13-912BE3D82A9C}" destId="{EA2A19A3-FC6B-49D7-906A-AA44604187E8}" srcOrd="4" destOrd="0" presId="urn:microsoft.com/office/officeart/2005/8/layout/orgChart1"/>
    <dgm:cxn modelId="{954E7CAE-C984-4E5A-AA68-53D412994385}" type="presParOf" srcId="{D37A489C-4EED-4CB7-BC13-912BE3D82A9C}" destId="{DA15DDD8-90BF-46E3-910F-619278585123}" srcOrd="5" destOrd="0" presId="urn:microsoft.com/office/officeart/2005/8/layout/orgChart1"/>
    <dgm:cxn modelId="{265C77EE-8023-43B4-8120-1DC67B98AC66}" type="presParOf" srcId="{DA15DDD8-90BF-46E3-910F-619278585123}" destId="{7A11F212-3817-4288-9671-DA15A3A75403}" srcOrd="0" destOrd="0" presId="urn:microsoft.com/office/officeart/2005/8/layout/orgChart1"/>
    <dgm:cxn modelId="{2D235155-256E-4FD8-9227-2E525B0E785E}" type="presParOf" srcId="{7A11F212-3817-4288-9671-DA15A3A75403}" destId="{64F9C7BE-205C-4141-87B3-AD548851EB9B}" srcOrd="0" destOrd="0" presId="urn:microsoft.com/office/officeart/2005/8/layout/orgChart1"/>
    <dgm:cxn modelId="{BDE2D1A9-DEAC-4E9E-A6BC-B5754D0ADC7B}" type="presParOf" srcId="{7A11F212-3817-4288-9671-DA15A3A75403}" destId="{82ACFB07-8441-47A1-A1F9-F943BF69F2E1}" srcOrd="1" destOrd="0" presId="urn:microsoft.com/office/officeart/2005/8/layout/orgChart1"/>
    <dgm:cxn modelId="{0BEA422D-2594-4C44-ADBB-1E83C4224153}" type="presParOf" srcId="{DA15DDD8-90BF-46E3-910F-619278585123}" destId="{E10228E5-9FEB-402E-902D-96D761018862}" srcOrd="1" destOrd="0" presId="urn:microsoft.com/office/officeart/2005/8/layout/orgChart1"/>
    <dgm:cxn modelId="{B3107463-C0DC-49DC-B426-ED2CD00E995A}" type="presParOf" srcId="{DA15DDD8-90BF-46E3-910F-619278585123}" destId="{467E57F3-F397-4B55-9DAF-F79FCE9A8178}" srcOrd="2" destOrd="0" presId="urn:microsoft.com/office/officeart/2005/8/layout/orgChart1"/>
    <dgm:cxn modelId="{2BB83C81-B1AD-4497-BBB8-857A56080C05}" type="presParOf" srcId="{D37A489C-4EED-4CB7-BC13-912BE3D82A9C}" destId="{5759616D-4EB5-46CC-B8AF-A3C12F5FCE0D}" srcOrd="6" destOrd="0" presId="urn:microsoft.com/office/officeart/2005/8/layout/orgChart1"/>
    <dgm:cxn modelId="{652D4689-7856-470E-B252-9A6054DFBD00}" type="presParOf" srcId="{D37A489C-4EED-4CB7-BC13-912BE3D82A9C}" destId="{E86A0F33-77F1-4AEC-94CD-9D257E6E831E}" srcOrd="7" destOrd="0" presId="urn:microsoft.com/office/officeart/2005/8/layout/orgChart1"/>
    <dgm:cxn modelId="{BD31E5B0-B8D2-4926-8FC6-9E7A5C6ABCCB}" type="presParOf" srcId="{E86A0F33-77F1-4AEC-94CD-9D257E6E831E}" destId="{4DAF9145-5E0B-46AE-B076-74347A63156E}" srcOrd="0" destOrd="0" presId="urn:microsoft.com/office/officeart/2005/8/layout/orgChart1"/>
    <dgm:cxn modelId="{31895659-4E85-458B-A907-7925720CFEA1}" type="presParOf" srcId="{4DAF9145-5E0B-46AE-B076-74347A63156E}" destId="{F32C752C-9640-4259-BCAC-4C427BC670A7}" srcOrd="0" destOrd="0" presId="urn:microsoft.com/office/officeart/2005/8/layout/orgChart1"/>
    <dgm:cxn modelId="{1EDF2A79-2136-428B-A6BF-1020B6C05A6C}" type="presParOf" srcId="{4DAF9145-5E0B-46AE-B076-74347A63156E}" destId="{ADF1B17E-D060-49D7-993F-04C185A5B45C}" srcOrd="1" destOrd="0" presId="urn:microsoft.com/office/officeart/2005/8/layout/orgChart1"/>
    <dgm:cxn modelId="{C2B0FAA9-FDFA-4C77-A288-988AF333EF91}" type="presParOf" srcId="{E86A0F33-77F1-4AEC-94CD-9D257E6E831E}" destId="{BCD274E2-9539-4C6F-93BF-CCF739227A60}" srcOrd="1" destOrd="0" presId="urn:microsoft.com/office/officeart/2005/8/layout/orgChart1"/>
    <dgm:cxn modelId="{82A582A1-5BB2-4407-BEFB-1B351A922EF5}" type="presParOf" srcId="{E86A0F33-77F1-4AEC-94CD-9D257E6E831E}" destId="{FB8EEC51-CAA4-41CA-B60B-B61ADBD4842D}" srcOrd="2" destOrd="0" presId="urn:microsoft.com/office/officeart/2005/8/layout/orgChart1"/>
    <dgm:cxn modelId="{626B8258-B0E7-4E95-93E9-D352637DCB11}" type="presParOf" srcId="{D37A489C-4EED-4CB7-BC13-912BE3D82A9C}" destId="{33A26CFA-4689-47FE-BDF6-B0B8B2F08223}" srcOrd="8" destOrd="0" presId="urn:microsoft.com/office/officeart/2005/8/layout/orgChart1"/>
    <dgm:cxn modelId="{E84E137F-BC8C-44C3-81D1-2178A75D4BDD}" type="presParOf" srcId="{D37A489C-4EED-4CB7-BC13-912BE3D82A9C}" destId="{AFBB47E8-F7C9-4C06-98BF-B86A1B6B66FA}" srcOrd="9" destOrd="0" presId="urn:microsoft.com/office/officeart/2005/8/layout/orgChart1"/>
    <dgm:cxn modelId="{BD211192-0F51-49A5-B7A9-0789B5BE3DF0}" type="presParOf" srcId="{AFBB47E8-F7C9-4C06-98BF-B86A1B6B66FA}" destId="{829A1B25-7699-43E4-8260-99E343AF65B9}" srcOrd="0" destOrd="0" presId="urn:microsoft.com/office/officeart/2005/8/layout/orgChart1"/>
    <dgm:cxn modelId="{539830CE-D28F-44D0-A5A3-61AE9ADC89AD}" type="presParOf" srcId="{829A1B25-7699-43E4-8260-99E343AF65B9}" destId="{6579E10B-2E5A-4B81-8F6A-FDF2AAB1D562}" srcOrd="0" destOrd="0" presId="urn:microsoft.com/office/officeart/2005/8/layout/orgChart1"/>
    <dgm:cxn modelId="{5865A9E8-2EB3-4FC9-BB43-04CBBCA5BF55}" type="presParOf" srcId="{829A1B25-7699-43E4-8260-99E343AF65B9}" destId="{104F7F38-4DC2-4738-AB90-9DC4E5A00876}" srcOrd="1" destOrd="0" presId="urn:microsoft.com/office/officeart/2005/8/layout/orgChart1"/>
    <dgm:cxn modelId="{374E5BD3-8AA2-4EFA-8C02-97F8DE305E35}" type="presParOf" srcId="{AFBB47E8-F7C9-4C06-98BF-B86A1B6B66FA}" destId="{D5C6C40A-910C-4127-9C60-864C6BC123B4}" srcOrd="1" destOrd="0" presId="urn:microsoft.com/office/officeart/2005/8/layout/orgChart1"/>
    <dgm:cxn modelId="{95ECE812-1E9B-45D5-99FE-61FE6E4F75D0}" type="presParOf" srcId="{AFBB47E8-F7C9-4C06-98BF-B86A1B6B66FA}" destId="{674F86FA-90C3-4EA4-B6E8-B9DD11031554}" srcOrd="2" destOrd="0" presId="urn:microsoft.com/office/officeart/2005/8/layout/orgChart1"/>
    <dgm:cxn modelId="{6C151049-DC86-47A5-ACDE-5338DE6D5BB9}" type="presParOf" srcId="{D37A489C-4EED-4CB7-BC13-912BE3D82A9C}" destId="{614DE732-437A-43ED-9F8C-F83333715D53}" srcOrd="10" destOrd="0" presId="urn:microsoft.com/office/officeart/2005/8/layout/orgChart1"/>
    <dgm:cxn modelId="{5E6D1663-B629-4853-844A-6886810A0DCC}" type="presParOf" srcId="{D37A489C-4EED-4CB7-BC13-912BE3D82A9C}" destId="{E786CA7E-27D4-4144-AAB9-8E25877B485E}" srcOrd="11" destOrd="0" presId="urn:microsoft.com/office/officeart/2005/8/layout/orgChart1"/>
    <dgm:cxn modelId="{0975F233-68B6-43C7-A807-AED920A7EEA3}" type="presParOf" srcId="{E786CA7E-27D4-4144-AAB9-8E25877B485E}" destId="{10938104-A7F4-4DF2-94EF-8E9F3297F01F}" srcOrd="0" destOrd="0" presId="urn:microsoft.com/office/officeart/2005/8/layout/orgChart1"/>
    <dgm:cxn modelId="{3AAFBEFA-9C82-4A07-9059-2FD54BD4B092}" type="presParOf" srcId="{10938104-A7F4-4DF2-94EF-8E9F3297F01F}" destId="{EEA276B9-EC08-43C5-A8EA-FCE71AB48338}" srcOrd="0" destOrd="0" presId="urn:microsoft.com/office/officeart/2005/8/layout/orgChart1"/>
    <dgm:cxn modelId="{4756037D-0D49-46A3-9BC0-2DE2FCE0858E}" type="presParOf" srcId="{10938104-A7F4-4DF2-94EF-8E9F3297F01F}" destId="{58CDBF60-13C3-48E2-B3D1-B54FBFC33D3A}" srcOrd="1" destOrd="0" presId="urn:microsoft.com/office/officeart/2005/8/layout/orgChart1"/>
    <dgm:cxn modelId="{52BF2CFD-6C88-4350-AB54-4CEF55139052}" type="presParOf" srcId="{E786CA7E-27D4-4144-AAB9-8E25877B485E}" destId="{26D5ABEA-C2E9-4EDB-AD07-43E20BE186BE}" srcOrd="1" destOrd="0" presId="urn:microsoft.com/office/officeart/2005/8/layout/orgChart1"/>
    <dgm:cxn modelId="{62FE320A-0353-45E3-97F4-2734BD919EFD}" type="presParOf" srcId="{E786CA7E-27D4-4144-AAB9-8E25877B485E}" destId="{F6914937-ADD4-459A-8EAF-54FC24DD00CA}" srcOrd="2" destOrd="0" presId="urn:microsoft.com/office/officeart/2005/8/layout/orgChart1"/>
    <dgm:cxn modelId="{89296194-D2FD-4B97-8199-15C486631696}" type="presParOf" srcId="{D37A489C-4EED-4CB7-BC13-912BE3D82A9C}" destId="{8B6574F1-1ED9-46C1-A1E2-71E54778FC82}" srcOrd="12" destOrd="0" presId="urn:microsoft.com/office/officeart/2005/8/layout/orgChart1"/>
    <dgm:cxn modelId="{F284DDFD-5975-4778-9972-AA8C5C998CFE}" type="presParOf" srcId="{D37A489C-4EED-4CB7-BC13-912BE3D82A9C}" destId="{5DFCAA4E-E759-4DF1-9CEF-9DE122AF31CE}" srcOrd="13" destOrd="0" presId="urn:microsoft.com/office/officeart/2005/8/layout/orgChart1"/>
    <dgm:cxn modelId="{D804C304-D1CB-4947-B2D9-D0D3BE78EE00}" type="presParOf" srcId="{5DFCAA4E-E759-4DF1-9CEF-9DE122AF31CE}" destId="{72AFD805-3186-4824-9516-8E658636E46F}" srcOrd="0" destOrd="0" presId="urn:microsoft.com/office/officeart/2005/8/layout/orgChart1"/>
    <dgm:cxn modelId="{EEF0179B-6072-493E-B8A5-FDAAA20416AB}" type="presParOf" srcId="{72AFD805-3186-4824-9516-8E658636E46F}" destId="{FF478DB0-9932-4119-9D9F-5546015D686D}" srcOrd="0" destOrd="0" presId="urn:microsoft.com/office/officeart/2005/8/layout/orgChart1"/>
    <dgm:cxn modelId="{4F457C53-AF0B-49F4-9822-DBBD2FDE02D7}" type="presParOf" srcId="{72AFD805-3186-4824-9516-8E658636E46F}" destId="{1D6C3A0F-5D0C-462C-A7F3-8FED71227476}" srcOrd="1" destOrd="0" presId="urn:microsoft.com/office/officeart/2005/8/layout/orgChart1"/>
    <dgm:cxn modelId="{4BFAFB2C-B168-456A-ADD3-C550F0439437}" type="presParOf" srcId="{5DFCAA4E-E759-4DF1-9CEF-9DE122AF31CE}" destId="{1C97426A-DDFB-4297-B1CD-F435DD234305}" srcOrd="1" destOrd="0" presId="urn:microsoft.com/office/officeart/2005/8/layout/orgChart1"/>
    <dgm:cxn modelId="{CB84D3B1-B1B3-4639-9C69-EA0E50D29B83}" type="presParOf" srcId="{5DFCAA4E-E759-4DF1-9CEF-9DE122AF31CE}" destId="{423F5BBE-10F1-41A3-BC1D-A44201615395}" srcOrd="2" destOrd="0" presId="urn:microsoft.com/office/officeart/2005/8/layout/orgChart1"/>
    <dgm:cxn modelId="{F0792576-F75D-4819-8F22-EA9FCF38AB09}" type="presParOf" srcId="{D37A489C-4EED-4CB7-BC13-912BE3D82A9C}" destId="{976FEA50-2716-444B-B5B6-53AA6B8A79B9}" srcOrd="14" destOrd="0" presId="urn:microsoft.com/office/officeart/2005/8/layout/orgChart1"/>
    <dgm:cxn modelId="{9F05788F-1B40-4C8C-BA14-93980FB64684}" type="presParOf" srcId="{D37A489C-4EED-4CB7-BC13-912BE3D82A9C}" destId="{97B1DD1D-D2D9-44E6-A6C3-5DC546C3A56C}" srcOrd="15" destOrd="0" presId="urn:microsoft.com/office/officeart/2005/8/layout/orgChart1"/>
    <dgm:cxn modelId="{E76552A3-BA55-4D67-9A68-D1CD00422221}" type="presParOf" srcId="{97B1DD1D-D2D9-44E6-A6C3-5DC546C3A56C}" destId="{620BFE89-3D5A-4980-AA5D-5832934213D4}" srcOrd="0" destOrd="0" presId="urn:microsoft.com/office/officeart/2005/8/layout/orgChart1"/>
    <dgm:cxn modelId="{DFC95D1F-B3E7-4F52-899F-9D60B8A57B64}" type="presParOf" srcId="{620BFE89-3D5A-4980-AA5D-5832934213D4}" destId="{B2BA3173-AFEE-4FE2-9737-E7763C59FD29}" srcOrd="0" destOrd="0" presId="urn:microsoft.com/office/officeart/2005/8/layout/orgChart1"/>
    <dgm:cxn modelId="{F1A53E2A-249C-426E-9E01-9FF7D8EFB495}" type="presParOf" srcId="{620BFE89-3D5A-4980-AA5D-5832934213D4}" destId="{F9B4F0D8-E25E-481D-B441-7431A36A4F21}" srcOrd="1" destOrd="0" presId="urn:microsoft.com/office/officeart/2005/8/layout/orgChart1"/>
    <dgm:cxn modelId="{FDEDAAC2-63F8-42A4-848E-B8B230F74984}" type="presParOf" srcId="{97B1DD1D-D2D9-44E6-A6C3-5DC546C3A56C}" destId="{FDF0BC33-E0F3-4FD9-8C04-D44BE59152CC}" srcOrd="1" destOrd="0" presId="urn:microsoft.com/office/officeart/2005/8/layout/orgChart1"/>
    <dgm:cxn modelId="{D2EA26A1-9AA3-4BE5-BF3A-B37549CFE324}" type="presParOf" srcId="{97B1DD1D-D2D9-44E6-A6C3-5DC546C3A56C}" destId="{36D59BA9-68B2-4A97-BDD8-5315E2BAA451}" srcOrd="2" destOrd="0" presId="urn:microsoft.com/office/officeart/2005/8/layout/orgChart1"/>
    <dgm:cxn modelId="{C7D9C1DF-00DA-4714-9995-C6CF51022AAA}" type="presParOf" srcId="{5D86FAC6-32BD-40D6-A54B-CA5C4C155AF3}" destId="{CF76F4FA-96C9-48E0-A18B-C69DCC3EA2B0}" srcOrd="2" destOrd="0" presId="urn:microsoft.com/office/officeart/2005/8/layout/orgChart1"/>
    <dgm:cxn modelId="{EB9772F6-1F46-44E6-8B45-433209E24856}" type="presParOf" srcId="{7F51768C-346E-46D3-90D8-A7C60CCE712F}" destId="{3B7EECDC-7B70-4187-A3F6-89CAD2A65428}"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D8CECEE4-2939-4960-A2D6-183C78AF3F3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10C61B5-BC66-427B-806E-FA22589AAEEA}">
      <dgm:prSet phldrT="[Text]"/>
      <dgm:spPr/>
      <dgm:t>
        <a:bodyPr/>
        <a:lstStyle/>
        <a:p>
          <a:pPr algn="ctr"/>
          <a:r>
            <a:rPr lang="en-US"/>
            <a:t>Sunlust</a:t>
          </a:r>
        </a:p>
      </dgm:t>
    </dgm:pt>
    <dgm:pt modelId="{5BD37A5C-65F1-42D3-8737-B7AC53CAAE32}" type="parTrans" cxnId="{09C3F08F-E78C-439F-99D1-D6175539FA5E}">
      <dgm:prSet/>
      <dgm:spPr/>
      <dgm:t>
        <a:bodyPr/>
        <a:lstStyle/>
        <a:p>
          <a:pPr algn="ctr"/>
          <a:endParaRPr lang="en-US"/>
        </a:p>
      </dgm:t>
    </dgm:pt>
    <dgm:pt modelId="{48CF3DDE-0C75-482D-B68B-9AB853B0A98A}" type="sibTrans" cxnId="{09C3F08F-E78C-439F-99D1-D6175539FA5E}">
      <dgm:prSet/>
      <dgm:spPr/>
      <dgm:t>
        <a:bodyPr/>
        <a:lstStyle/>
        <a:p>
          <a:pPr algn="ctr"/>
          <a:endParaRPr lang="en-US"/>
        </a:p>
      </dgm:t>
    </dgm:pt>
    <dgm:pt modelId="{C9D72778-CC69-4BC4-8288-873D8C7E796C}">
      <dgm:prSet phldrT="[Text]"/>
      <dgm:spPr/>
      <dgm:t>
        <a:bodyPr/>
        <a:lstStyle/>
        <a:p>
          <a:pPr algn="ctr"/>
          <a:r>
            <a:rPr lang="en-US"/>
            <a:t>Allocentric</a:t>
          </a:r>
        </a:p>
      </dgm:t>
    </dgm:pt>
    <dgm:pt modelId="{B4533C59-28BF-44EA-8D45-63F5206A36CA}" type="parTrans" cxnId="{947D7C67-AC3F-4701-8EEB-A879C8E12BAC}">
      <dgm:prSet/>
      <dgm:spPr/>
      <dgm:t>
        <a:bodyPr/>
        <a:lstStyle/>
        <a:p>
          <a:pPr algn="ctr"/>
          <a:endParaRPr lang="en-US"/>
        </a:p>
      </dgm:t>
    </dgm:pt>
    <dgm:pt modelId="{7735CEAB-0523-4D86-A218-ECB8E609ABF1}" type="sibTrans" cxnId="{947D7C67-AC3F-4701-8EEB-A879C8E12BAC}">
      <dgm:prSet/>
      <dgm:spPr/>
      <dgm:t>
        <a:bodyPr/>
        <a:lstStyle/>
        <a:p>
          <a:pPr algn="ctr"/>
          <a:endParaRPr lang="en-US"/>
        </a:p>
      </dgm:t>
    </dgm:pt>
    <dgm:pt modelId="{7ABA78B8-1B15-4668-ADF9-C382A4472DE0}">
      <dgm:prSet phldrT="[Text]"/>
      <dgm:spPr/>
      <dgm:t>
        <a:bodyPr/>
        <a:lstStyle/>
        <a:p>
          <a:pPr algn="ctr"/>
          <a:r>
            <a:rPr lang="en-US"/>
            <a:t>Venturesomeness</a:t>
          </a:r>
        </a:p>
      </dgm:t>
    </dgm:pt>
    <dgm:pt modelId="{F94D8113-BE1B-4B77-8607-3FF4174E24B5}" type="parTrans" cxnId="{05839BB6-0179-4604-84A5-CEE07C1C8C72}">
      <dgm:prSet/>
      <dgm:spPr/>
      <dgm:t>
        <a:bodyPr/>
        <a:lstStyle/>
        <a:p>
          <a:pPr algn="ctr"/>
          <a:endParaRPr lang="en-US"/>
        </a:p>
      </dgm:t>
    </dgm:pt>
    <dgm:pt modelId="{E5674723-6390-4FCB-9BDD-8D55E56DE058}" type="sibTrans" cxnId="{05839BB6-0179-4604-84A5-CEE07C1C8C72}">
      <dgm:prSet/>
      <dgm:spPr/>
      <dgm:t>
        <a:bodyPr/>
        <a:lstStyle/>
        <a:p>
          <a:pPr algn="ctr"/>
          <a:endParaRPr lang="en-US"/>
        </a:p>
      </dgm:t>
    </dgm:pt>
    <dgm:pt modelId="{56C2B9A9-169E-43E9-AD3B-C6E318D2E94A}">
      <dgm:prSet phldrT="[Text]"/>
      <dgm:spPr/>
      <dgm:t>
        <a:bodyPr/>
        <a:lstStyle/>
        <a:p>
          <a:pPr algn="ctr"/>
          <a:r>
            <a:rPr lang="en-US"/>
            <a:t>Pleasure-Seeking</a:t>
          </a:r>
        </a:p>
      </dgm:t>
    </dgm:pt>
    <dgm:pt modelId="{539D19C2-DC77-4BF0-AD4F-A729A85EFDA9}" type="parTrans" cxnId="{86D6AB89-4F0B-48D1-9E66-F58188F9F704}">
      <dgm:prSet/>
      <dgm:spPr/>
      <dgm:t>
        <a:bodyPr/>
        <a:lstStyle/>
        <a:p>
          <a:pPr algn="ctr"/>
          <a:endParaRPr lang="en-US"/>
        </a:p>
      </dgm:t>
    </dgm:pt>
    <dgm:pt modelId="{3DEFC1D4-07BB-46D3-AD3D-82CB04716712}" type="sibTrans" cxnId="{86D6AB89-4F0B-48D1-9E66-F58188F9F704}">
      <dgm:prSet/>
      <dgm:spPr/>
      <dgm:t>
        <a:bodyPr/>
        <a:lstStyle/>
        <a:p>
          <a:pPr algn="ctr"/>
          <a:endParaRPr lang="en-US"/>
        </a:p>
      </dgm:t>
    </dgm:pt>
    <dgm:pt modelId="{76E19B67-5A57-48CC-92B8-2ABA19035F5C}">
      <dgm:prSet phldrT="[Text]"/>
      <dgm:spPr/>
      <dgm:t>
        <a:bodyPr/>
        <a:lstStyle/>
        <a:p>
          <a:pPr algn="ctr"/>
          <a:r>
            <a:rPr lang="en-US"/>
            <a:t>Impulsivity</a:t>
          </a:r>
        </a:p>
      </dgm:t>
    </dgm:pt>
    <dgm:pt modelId="{A80165D5-FB0D-4F4B-85D5-D06981DE0D1B}" type="parTrans" cxnId="{4FAC018E-3CD2-449F-96F5-41950A20A8D2}">
      <dgm:prSet/>
      <dgm:spPr/>
      <dgm:t>
        <a:bodyPr/>
        <a:lstStyle/>
        <a:p>
          <a:pPr algn="ctr"/>
          <a:endParaRPr lang="en-US"/>
        </a:p>
      </dgm:t>
    </dgm:pt>
    <dgm:pt modelId="{6F686C2D-B0D0-4975-BCCF-006E4D66AE6E}" type="sibTrans" cxnId="{4FAC018E-3CD2-449F-96F5-41950A20A8D2}">
      <dgm:prSet/>
      <dgm:spPr/>
      <dgm:t>
        <a:bodyPr/>
        <a:lstStyle/>
        <a:p>
          <a:pPr algn="ctr"/>
          <a:endParaRPr lang="en-US"/>
        </a:p>
      </dgm:t>
    </dgm:pt>
    <dgm:pt modelId="{8CDBE81D-2836-428E-82E3-EBAD70D4DD9A}">
      <dgm:prSet phldrT="[Text]"/>
      <dgm:spPr/>
      <dgm:t>
        <a:bodyPr/>
        <a:lstStyle/>
        <a:p>
          <a:pPr algn="ctr"/>
          <a:r>
            <a:rPr lang="en-US"/>
            <a:t>Self-Confidence</a:t>
          </a:r>
        </a:p>
      </dgm:t>
    </dgm:pt>
    <dgm:pt modelId="{35AD33D9-01D9-4143-845A-026DE019EE4E}" type="parTrans" cxnId="{F7202093-92B9-4F79-A984-A0A23380CDC9}">
      <dgm:prSet/>
      <dgm:spPr/>
      <dgm:t>
        <a:bodyPr/>
        <a:lstStyle/>
        <a:p>
          <a:pPr algn="ctr"/>
          <a:endParaRPr lang="en-US"/>
        </a:p>
      </dgm:t>
    </dgm:pt>
    <dgm:pt modelId="{33E9A51C-8607-4AC6-A262-C426E31577D3}" type="sibTrans" cxnId="{F7202093-92B9-4F79-A984-A0A23380CDC9}">
      <dgm:prSet/>
      <dgm:spPr/>
      <dgm:t>
        <a:bodyPr/>
        <a:lstStyle/>
        <a:p>
          <a:pPr algn="ctr"/>
          <a:endParaRPr lang="en-US"/>
        </a:p>
      </dgm:t>
    </dgm:pt>
    <dgm:pt modelId="{69B51A72-0E97-4A47-88A8-B38CE3D9309F}">
      <dgm:prSet phldrT="[Text]"/>
      <dgm:spPr/>
      <dgm:t>
        <a:bodyPr/>
        <a:lstStyle/>
        <a:p>
          <a:pPr algn="ctr"/>
          <a:r>
            <a:rPr lang="en-US"/>
            <a:t>Planfulness</a:t>
          </a:r>
        </a:p>
      </dgm:t>
    </dgm:pt>
    <dgm:pt modelId="{2A728670-6943-4662-B164-DEABB40C04DE}" type="parTrans" cxnId="{890BD26E-80D9-40E4-8DE6-28924F72AA1D}">
      <dgm:prSet/>
      <dgm:spPr/>
      <dgm:t>
        <a:bodyPr/>
        <a:lstStyle/>
        <a:p>
          <a:pPr algn="ctr"/>
          <a:endParaRPr lang="en-US"/>
        </a:p>
      </dgm:t>
    </dgm:pt>
    <dgm:pt modelId="{49ADF37E-C309-486A-AF7F-AFD35E23F0A4}" type="sibTrans" cxnId="{890BD26E-80D9-40E4-8DE6-28924F72AA1D}">
      <dgm:prSet/>
      <dgm:spPr/>
      <dgm:t>
        <a:bodyPr/>
        <a:lstStyle/>
        <a:p>
          <a:pPr algn="ctr"/>
          <a:endParaRPr lang="en-US"/>
        </a:p>
      </dgm:t>
    </dgm:pt>
    <dgm:pt modelId="{5505DBCA-C89E-46A5-A981-ECC90A76B5E7}">
      <dgm:prSet phldrT="[Text]"/>
      <dgm:spPr/>
      <dgm:t>
        <a:bodyPr/>
        <a:lstStyle/>
        <a:p>
          <a:pPr algn="ctr"/>
          <a:r>
            <a:rPr lang="en-US"/>
            <a:t>Masculinity</a:t>
          </a:r>
        </a:p>
      </dgm:t>
    </dgm:pt>
    <dgm:pt modelId="{A6B7E6CA-2B9B-4C3F-A146-BDED75F35A20}" type="parTrans" cxnId="{2146C029-88C9-476E-B89B-FAEAACC5D2DF}">
      <dgm:prSet/>
      <dgm:spPr/>
      <dgm:t>
        <a:bodyPr/>
        <a:lstStyle/>
        <a:p>
          <a:pPr algn="ctr"/>
          <a:endParaRPr lang="en-US"/>
        </a:p>
      </dgm:t>
    </dgm:pt>
    <dgm:pt modelId="{89B3186C-10E2-4BFC-8F63-0C81719B6B4E}" type="sibTrans" cxnId="{2146C029-88C9-476E-B89B-FAEAACC5D2DF}">
      <dgm:prSet/>
      <dgm:spPr/>
      <dgm:t>
        <a:bodyPr/>
        <a:lstStyle/>
        <a:p>
          <a:pPr algn="ctr"/>
          <a:endParaRPr lang="en-US"/>
        </a:p>
      </dgm:t>
    </dgm:pt>
    <dgm:pt modelId="{159C62C1-5705-42A0-9D29-63A6F772FA93}">
      <dgm:prSet phldrT="[Text]"/>
      <dgm:spPr/>
      <dgm:t>
        <a:bodyPr/>
        <a:lstStyle/>
        <a:p>
          <a:pPr algn="ctr"/>
          <a:r>
            <a:rPr lang="en-US"/>
            <a:t>Intellectualism</a:t>
          </a:r>
        </a:p>
      </dgm:t>
    </dgm:pt>
    <dgm:pt modelId="{3D153D49-A714-45DA-AE4D-1BDAC1CE3911}" type="parTrans" cxnId="{78EC0E0E-7F76-4C42-912F-559FDEA49F06}">
      <dgm:prSet/>
      <dgm:spPr/>
      <dgm:t>
        <a:bodyPr/>
        <a:lstStyle/>
        <a:p>
          <a:pPr algn="ctr"/>
          <a:endParaRPr lang="en-US"/>
        </a:p>
      </dgm:t>
    </dgm:pt>
    <dgm:pt modelId="{D47203C0-4C35-4AC2-B1A8-8D40423E19C7}" type="sibTrans" cxnId="{78EC0E0E-7F76-4C42-912F-559FDEA49F06}">
      <dgm:prSet/>
      <dgm:spPr/>
      <dgm:t>
        <a:bodyPr/>
        <a:lstStyle/>
        <a:p>
          <a:pPr algn="ctr"/>
          <a:endParaRPr lang="en-US"/>
        </a:p>
      </dgm:t>
    </dgm:pt>
    <dgm:pt modelId="{3B57C03B-92DE-4C65-B0C2-9502B445B3BC}">
      <dgm:prSet phldrT="[Text]"/>
      <dgm:spPr/>
      <dgm:t>
        <a:bodyPr/>
        <a:lstStyle/>
        <a:p>
          <a:pPr algn="ctr"/>
          <a:r>
            <a:rPr lang="en-US"/>
            <a:t>People Orientation</a:t>
          </a:r>
        </a:p>
      </dgm:t>
    </dgm:pt>
    <dgm:pt modelId="{6423837A-675D-4020-9591-DE8B55405EC3}" type="parTrans" cxnId="{F3255369-3194-4BAE-AC0C-657D96C5F6F2}">
      <dgm:prSet/>
      <dgm:spPr/>
      <dgm:t>
        <a:bodyPr/>
        <a:lstStyle/>
        <a:p>
          <a:pPr algn="ctr"/>
          <a:endParaRPr lang="en-US"/>
        </a:p>
      </dgm:t>
    </dgm:pt>
    <dgm:pt modelId="{A3BECD54-CF5E-43C8-BB28-9A151EE5E66D}" type="sibTrans" cxnId="{F3255369-3194-4BAE-AC0C-657D96C5F6F2}">
      <dgm:prSet/>
      <dgm:spPr/>
      <dgm:t>
        <a:bodyPr/>
        <a:lstStyle/>
        <a:p>
          <a:pPr algn="ctr"/>
          <a:endParaRPr lang="en-US"/>
        </a:p>
      </dgm:t>
    </dgm:pt>
    <dgm:pt modelId="{C68E67B3-6711-47D7-9A92-0A75B07E24E0}">
      <dgm:prSet phldrT="[Text]"/>
      <dgm:spPr/>
      <dgm:t>
        <a:bodyPr/>
        <a:lstStyle/>
        <a:p>
          <a:pPr algn="ctr"/>
          <a:r>
            <a:rPr lang="en-US"/>
            <a:t>Psychocentric</a:t>
          </a:r>
        </a:p>
      </dgm:t>
    </dgm:pt>
    <dgm:pt modelId="{9C2D0D94-D924-4C8E-B393-433C53DF0DC9}" type="parTrans" cxnId="{9538901D-E137-449D-B150-EDF1B3914D7D}">
      <dgm:prSet/>
      <dgm:spPr/>
      <dgm:t>
        <a:bodyPr/>
        <a:lstStyle/>
        <a:p>
          <a:pPr algn="ctr"/>
          <a:endParaRPr lang="en-US"/>
        </a:p>
      </dgm:t>
    </dgm:pt>
    <dgm:pt modelId="{AAB6FF9C-8114-4597-9675-526ADABAC407}" type="sibTrans" cxnId="{9538901D-E137-449D-B150-EDF1B3914D7D}">
      <dgm:prSet/>
      <dgm:spPr/>
      <dgm:t>
        <a:bodyPr/>
        <a:lstStyle/>
        <a:p>
          <a:pPr algn="ctr"/>
          <a:endParaRPr lang="en-US"/>
        </a:p>
      </dgm:t>
    </dgm:pt>
    <dgm:pt modelId="{921D6C6B-7BDE-48B0-A55D-340B80E907EA}">
      <dgm:prSet phldrT="[Text]"/>
      <dgm:spPr/>
      <dgm:t>
        <a:bodyPr/>
        <a:lstStyle/>
        <a:p>
          <a:pPr algn="ctr"/>
          <a:r>
            <a:rPr lang="en-US"/>
            <a:t>Venturesomeness</a:t>
          </a:r>
        </a:p>
      </dgm:t>
    </dgm:pt>
    <dgm:pt modelId="{1F5A47DC-B350-47EF-8410-1206F9480BA2}" type="parTrans" cxnId="{8F75C52A-8586-43DE-88C2-9BB7C3DD19D7}">
      <dgm:prSet/>
      <dgm:spPr/>
      <dgm:t>
        <a:bodyPr/>
        <a:lstStyle/>
        <a:p>
          <a:pPr algn="ctr"/>
          <a:endParaRPr lang="en-US"/>
        </a:p>
      </dgm:t>
    </dgm:pt>
    <dgm:pt modelId="{63EE6299-5446-44F2-BC59-CEBE6E9E7158}" type="sibTrans" cxnId="{8F75C52A-8586-43DE-88C2-9BB7C3DD19D7}">
      <dgm:prSet/>
      <dgm:spPr/>
      <dgm:t>
        <a:bodyPr/>
        <a:lstStyle/>
        <a:p>
          <a:pPr algn="ctr"/>
          <a:endParaRPr lang="en-US"/>
        </a:p>
      </dgm:t>
    </dgm:pt>
    <dgm:pt modelId="{0FA7C0EF-268F-4A05-A6ED-867A09C7450A}">
      <dgm:prSet phldrT="[Text]"/>
      <dgm:spPr/>
      <dgm:t>
        <a:bodyPr/>
        <a:lstStyle/>
        <a:p>
          <a:pPr algn="ctr"/>
          <a:r>
            <a:rPr lang="en-US"/>
            <a:t>Pleasure-Seeking</a:t>
          </a:r>
        </a:p>
      </dgm:t>
    </dgm:pt>
    <dgm:pt modelId="{0F6074D2-790C-4F8B-97FB-B4C0DFCDB1E7}" type="parTrans" cxnId="{5551C8A1-8B88-4591-99D2-4441A090FAA3}">
      <dgm:prSet/>
      <dgm:spPr/>
      <dgm:t>
        <a:bodyPr/>
        <a:lstStyle/>
        <a:p>
          <a:pPr algn="ctr"/>
          <a:endParaRPr lang="en-US"/>
        </a:p>
      </dgm:t>
    </dgm:pt>
    <dgm:pt modelId="{95A8B0D7-AC25-4F32-9B1F-D67AE97A547F}" type="sibTrans" cxnId="{5551C8A1-8B88-4591-99D2-4441A090FAA3}">
      <dgm:prSet/>
      <dgm:spPr/>
      <dgm:t>
        <a:bodyPr/>
        <a:lstStyle/>
        <a:p>
          <a:pPr algn="ctr"/>
          <a:endParaRPr lang="en-US"/>
        </a:p>
      </dgm:t>
    </dgm:pt>
    <dgm:pt modelId="{74620D2E-494E-41D7-B6E0-09E384C4C85F}">
      <dgm:prSet phldrT="[Text]"/>
      <dgm:spPr/>
      <dgm:t>
        <a:bodyPr/>
        <a:lstStyle/>
        <a:p>
          <a:pPr algn="ctr"/>
          <a:r>
            <a:rPr lang="en-US"/>
            <a:t>Impulsivity</a:t>
          </a:r>
        </a:p>
      </dgm:t>
    </dgm:pt>
    <dgm:pt modelId="{CFC75E8F-B72B-42C9-B2EC-9A5767275BAD}" type="parTrans" cxnId="{F9DECD75-B05F-4EE4-95A6-28417C8B6B08}">
      <dgm:prSet/>
      <dgm:spPr/>
      <dgm:t>
        <a:bodyPr/>
        <a:lstStyle/>
        <a:p>
          <a:pPr algn="ctr"/>
          <a:endParaRPr lang="en-US"/>
        </a:p>
      </dgm:t>
    </dgm:pt>
    <dgm:pt modelId="{5A80E296-FDF6-46A4-89F5-A6D40499AE60}" type="sibTrans" cxnId="{F9DECD75-B05F-4EE4-95A6-28417C8B6B08}">
      <dgm:prSet/>
      <dgm:spPr/>
      <dgm:t>
        <a:bodyPr/>
        <a:lstStyle/>
        <a:p>
          <a:pPr algn="ctr"/>
          <a:endParaRPr lang="en-US"/>
        </a:p>
      </dgm:t>
    </dgm:pt>
    <dgm:pt modelId="{3E128D19-9197-49DF-91AD-05EDF6C73C04}">
      <dgm:prSet phldrT="[Text]"/>
      <dgm:spPr/>
      <dgm:t>
        <a:bodyPr/>
        <a:lstStyle/>
        <a:p>
          <a:pPr algn="ctr"/>
          <a:r>
            <a:rPr lang="en-US"/>
            <a:t>Self-Confidence</a:t>
          </a:r>
        </a:p>
      </dgm:t>
    </dgm:pt>
    <dgm:pt modelId="{AF727BD3-B891-41CC-915B-4ED3F4E35680}" type="parTrans" cxnId="{72CD6CFD-1BFC-4448-ABB7-EF9F8DA11C0C}">
      <dgm:prSet/>
      <dgm:spPr/>
      <dgm:t>
        <a:bodyPr/>
        <a:lstStyle/>
        <a:p>
          <a:pPr algn="ctr"/>
          <a:endParaRPr lang="en-US"/>
        </a:p>
      </dgm:t>
    </dgm:pt>
    <dgm:pt modelId="{B55C2DD3-BF5E-4B6E-BDAA-69C636D8AFAC}" type="sibTrans" cxnId="{72CD6CFD-1BFC-4448-ABB7-EF9F8DA11C0C}">
      <dgm:prSet/>
      <dgm:spPr/>
      <dgm:t>
        <a:bodyPr/>
        <a:lstStyle/>
        <a:p>
          <a:pPr algn="ctr"/>
          <a:endParaRPr lang="en-US"/>
        </a:p>
      </dgm:t>
    </dgm:pt>
    <dgm:pt modelId="{BB289700-2439-4E3A-AED6-4E9544513745}">
      <dgm:prSet phldrT="[Text]"/>
      <dgm:spPr/>
      <dgm:t>
        <a:bodyPr/>
        <a:lstStyle/>
        <a:p>
          <a:pPr algn="ctr"/>
          <a:r>
            <a:rPr lang="en-US"/>
            <a:t>Planfulness</a:t>
          </a:r>
        </a:p>
      </dgm:t>
    </dgm:pt>
    <dgm:pt modelId="{04ED8298-E090-4D1F-A477-5F30A31A31BC}" type="parTrans" cxnId="{AEB95A56-B687-41A9-9A77-9EF684AF1CB1}">
      <dgm:prSet/>
      <dgm:spPr/>
      <dgm:t>
        <a:bodyPr/>
        <a:lstStyle/>
        <a:p>
          <a:pPr algn="ctr"/>
          <a:endParaRPr lang="en-US"/>
        </a:p>
      </dgm:t>
    </dgm:pt>
    <dgm:pt modelId="{77F05543-6E71-4B0D-AE4D-C8EC2BBA49FC}" type="sibTrans" cxnId="{AEB95A56-B687-41A9-9A77-9EF684AF1CB1}">
      <dgm:prSet/>
      <dgm:spPr/>
      <dgm:t>
        <a:bodyPr/>
        <a:lstStyle/>
        <a:p>
          <a:pPr algn="ctr"/>
          <a:endParaRPr lang="en-US"/>
        </a:p>
      </dgm:t>
    </dgm:pt>
    <dgm:pt modelId="{FC3DA52B-8973-4211-82F3-C29BED81B93A}">
      <dgm:prSet phldrT="[Text]"/>
      <dgm:spPr/>
      <dgm:t>
        <a:bodyPr/>
        <a:lstStyle/>
        <a:p>
          <a:pPr algn="ctr"/>
          <a:r>
            <a:rPr lang="en-US"/>
            <a:t>Masculinity</a:t>
          </a:r>
        </a:p>
      </dgm:t>
    </dgm:pt>
    <dgm:pt modelId="{326D15BF-5BB9-4B92-B69D-4E7242DD1359}" type="parTrans" cxnId="{9268D76C-5482-49BC-A065-1D29068E227F}">
      <dgm:prSet/>
      <dgm:spPr/>
      <dgm:t>
        <a:bodyPr/>
        <a:lstStyle/>
        <a:p>
          <a:pPr algn="ctr"/>
          <a:endParaRPr lang="en-US"/>
        </a:p>
      </dgm:t>
    </dgm:pt>
    <dgm:pt modelId="{C385CB87-1F68-47D1-B214-06311908612F}" type="sibTrans" cxnId="{9268D76C-5482-49BC-A065-1D29068E227F}">
      <dgm:prSet/>
      <dgm:spPr/>
      <dgm:t>
        <a:bodyPr/>
        <a:lstStyle/>
        <a:p>
          <a:pPr algn="ctr"/>
          <a:endParaRPr lang="en-US"/>
        </a:p>
      </dgm:t>
    </dgm:pt>
    <dgm:pt modelId="{FEB7133F-2B25-4B63-ACC5-94C377395AF2}">
      <dgm:prSet phldrT="[Text]"/>
      <dgm:spPr/>
      <dgm:t>
        <a:bodyPr/>
        <a:lstStyle/>
        <a:p>
          <a:pPr algn="ctr"/>
          <a:r>
            <a:rPr lang="en-US"/>
            <a:t>Intellectualism</a:t>
          </a:r>
        </a:p>
      </dgm:t>
    </dgm:pt>
    <dgm:pt modelId="{BBA64B7E-735A-4363-8ADF-E1D37BBC4E4D}" type="parTrans" cxnId="{37B3703E-52DC-479F-920B-4B9E5B2D6D41}">
      <dgm:prSet/>
      <dgm:spPr/>
      <dgm:t>
        <a:bodyPr/>
        <a:lstStyle/>
        <a:p>
          <a:pPr algn="ctr"/>
          <a:endParaRPr lang="en-US"/>
        </a:p>
      </dgm:t>
    </dgm:pt>
    <dgm:pt modelId="{231B494A-6E7D-49A3-8925-5C8F2D824880}" type="sibTrans" cxnId="{37B3703E-52DC-479F-920B-4B9E5B2D6D41}">
      <dgm:prSet/>
      <dgm:spPr/>
      <dgm:t>
        <a:bodyPr/>
        <a:lstStyle/>
        <a:p>
          <a:pPr algn="ctr"/>
          <a:endParaRPr lang="en-US"/>
        </a:p>
      </dgm:t>
    </dgm:pt>
    <dgm:pt modelId="{7C26606D-2C2E-4095-8960-6BC610DC4764}">
      <dgm:prSet phldrT="[Text]"/>
      <dgm:spPr/>
      <dgm:t>
        <a:bodyPr/>
        <a:lstStyle/>
        <a:p>
          <a:pPr algn="ctr"/>
          <a:r>
            <a:rPr lang="en-US"/>
            <a:t>People Orientation</a:t>
          </a:r>
        </a:p>
      </dgm:t>
    </dgm:pt>
    <dgm:pt modelId="{BF22C5B2-2319-47B4-85AE-1D41138AE94C}" type="parTrans" cxnId="{FBCC07F3-7226-4729-AAAE-DB46673EC8C2}">
      <dgm:prSet/>
      <dgm:spPr/>
      <dgm:t>
        <a:bodyPr/>
        <a:lstStyle/>
        <a:p>
          <a:pPr algn="ctr"/>
          <a:endParaRPr lang="en-US"/>
        </a:p>
      </dgm:t>
    </dgm:pt>
    <dgm:pt modelId="{F41698A8-247E-47F5-9A92-207359D3C44F}" type="sibTrans" cxnId="{FBCC07F3-7226-4729-AAAE-DB46673EC8C2}">
      <dgm:prSet/>
      <dgm:spPr/>
      <dgm:t>
        <a:bodyPr/>
        <a:lstStyle/>
        <a:p>
          <a:pPr algn="ctr"/>
          <a:endParaRPr lang="en-US"/>
        </a:p>
      </dgm:t>
    </dgm:pt>
    <dgm:pt modelId="{5499BEFB-8911-4650-A67A-09FDF691CB16}" type="pres">
      <dgm:prSet presAssocID="{D8CECEE4-2939-4960-A2D6-183C78AF3F30}" presName="hierChild1" presStyleCnt="0">
        <dgm:presLayoutVars>
          <dgm:orgChart val="1"/>
          <dgm:chPref val="1"/>
          <dgm:dir/>
          <dgm:animOne val="branch"/>
          <dgm:animLvl val="lvl"/>
          <dgm:resizeHandles/>
        </dgm:presLayoutVars>
      </dgm:prSet>
      <dgm:spPr/>
      <dgm:t>
        <a:bodyPr/>
        <a:lstStyle/>
        <a:p>
          <a:endParaRPr lang="en-US"/>
        </a:p>
      </dgm:t>
    </dgm:pt>
    <dgm:pt modelId="{EEE9B33D-8F78-4FE9-8621-2EAC33CAAA9A}" type="pres">
      <dgm:prSet presAssocID="{E10C61B5-BC66-427B-806E-FA22589AAEEA}" presName="hierRoot1" presStyleCnt="0">
        <dgm:presLayoutVars>
          <dgm:hierBranch val="init"/>
        </dgm:presLayoutVars>
      </dgm:prSet>
      <dgm:spPr/>
    </dgm:pt>
    <dgm:pt modelId="{CB34EC18-E59C-4AD9-B185-DD36F8FE21F4}" type="pres">
      <dgm:prSet presAssocID="{E10C61B5-BC66-427B-806E-FA22589AAEEA}" presName="rootComposite1" presStyleCnt="0"/>
      <dgm:spPr/>
    </dgm:pt>
    <dgm:pt modelId="{2B45D296-F03E-4BDE-8BAE-E83F9AD56934}" type="pres">
      <dgm:prSet presAssocID="{E10C61B5-BC66-427B-806E-FA22589AAEEA}" presName="rootText1" presStyleLbl="node0" presStyleIdx="0" presStyleCnt="1">
        <dgm:presLayoutVars>
          <dgm:chPref val="3"/>
        </dgm:presLayoutVars>
      </dgm:prSet>
      <dgm:spPr/>
      <dgm:t>
        <a:bodyPr/>
        <a:lstStyle/>
        <a:p>
          <a:endParaRPr lang="en-US"/>
        </a:p>
      </dgm:t>
    </dgm:pt>
    <dgm:pt modelId="{EBCFDDD0-0F53-42BB-9DD8-B2655689249B}" type="pres">
      <dgm:prSet presAssocID="{E10C61B5-BC66-427B-806E-FA22589AAEEA}" presName="rootConnector1" presStyleLbl="node1" presStyleIdx="0" presStyleCnt="0"/>
      <dgm:spPr/>
      <dgm:t>
        <a:bodyPr/>
        <a:lstStyle/>
        <a:p>
          <a:endParaRPr lang="en-US"/>
        </a:p>
      </dgm:t>
    </dgm:pt>
    <dgm:pt modelId="{26953815-EB23-4213-A284-078D1750EC30}" type="pres">
      <dgm:prSet presAssocID="{E10C61B5-BC66-427B-806E-FA22589AAEEA}" presName="hierChild2" presStyleCnt="0"/>
      <dgm:spPr/>
    </dgm:pt>
    <dgm:pt modelId="{BBA5B943-F8D6-43C3-B7F1-508A3B23266A}" type="pres">
      <dgm:prSet presAssocID="{B4533C59-28BF-44EA-8D45-63F5206A36CA}" presName="Name37" presStyleLbl="parChTrans1D2" presStyleIdx="0" presStyleCnt="2"/>
      <dgm:spPr/>
      <dgm:t>
        <a:bodyPr/>
        <a:lstStyle/>
        <a:p>
          <a:endParaRPr lang="en-US"/>
        </a:p>
      </dgm:t>
    </dgm:pt>
    <dgm:pt modelId="{33F9B6A8-BC6E-4EB9-A56E-4FCB51084A85}" type="pres">
      <dgm:prSet presAssocID="{C9D72778-CC69-4BC4-8288-873D8C7E796C}" presName="hierRoot2" presStyleCnt="0">
        <dgm:presLayoutVars>
          <dgm:hierBranch val="init"/>
        </dgm:presLayoutVars>
      </dgm:prSet>
      <dgm:spPr/>
    </dgm:pt>
    <dgm:pt modelId="{30C1EB05-A2E9-4608-BD54-E24EB39EDAF5}" type="pres">
      <dgm:prSet presAssocID="{C9D72778-CC69-4BC4-8288-873D8C7E796C}" presName="rootComposite" presStyleCnt="0"/>
      <dgm:spPr/>
    </dgm:pt>
    <dgm:pt modelId="{ED4EA218-96CF-41CE-BCAF-66A60B2F788B}" type="pres">
      <dgm:prSet presAssocID="{C9D72778-CC69-4BC4-8288-873D8C7E796C}" presName="rootText" presStyleLbl="node2" presStyleIdx="0" presStyleCnt="2">
        <dgm:presLayoutVars>
          <dgm:chPref val="3"/>
        </dgm:presLayoutVars>
      </dgm:prSet>
      <dgm:spPr/>
      <dgm:t>
        <a:bodyPr/>
        <a:lstStyle/>
        <a:p>
          <a:endParaRPr lang="en-US"/>
        </a:p>
      </dgm:t>
    </dgm:pt>
    <dgm:pt modelId="{6A2A07E5-E2D0-4F63-9927-7DC5C3245352}" type="pres">
      <dgm:prSet presAssocID="{C9D72778-CC69-4BC4-8288-873D8C7E796C}" presName="rootConnector" presStyleLbl="node2" presStyleIdx="0" presStyleCnt="2"/>
      <dgm:spPr/>
      <dgm:t>
        <a:bodyPr/>
        <a:lstStyle/>
        <a:p>
          <a:endParaRPr lang="en-US"/>
        </a:p>
      </dgm:t>
    </dgm:pt>
    <dgm:pt modelId="{35207CB7-A88E-4C0A-A16D-91C2CB353E70}" type="pres">
      <dgm:prSet presAssocID="{C9D72778-CC69-4BC4-8288-873D8C7E796C}" presName="hierChild4" presStyleCnt="0"/>
      <dgm:spPr/>
    </dgm:pt>
    <dgm:pt modelId="{79EAE0DC-B4EB-464C-98F4-212BC44C942F}" type="pres">
      <dgm:prSet presAssocID="{F94D8113-BE1B-4B77-8607-3FF4174E24B5}" presName="Name37" presStyleLbl="parChTrans1D3" presStyleIdx="0" presStyleCnt="16"/>
      <dgm:spPr/>
      <dgm:t>
        <a:bodyPr/>
        <a:lstStyle/>
        <a:p>
          <a:endParaRPr lang="en-US"/>
        </a:p>
      </dgm:t>
    </dgm:pt>
    <dgm:pt modelId="{7BD2298D-B84E-45F8-9AD5-68FBE4C0D86E}" type="pres">
      <dgm:prSet presAssocID="{7ABA78B8-1B15-4668-ADF9-C382A4472DE0}" presName="hierRoot2" presStyleCnt="0">
        <dgm:presLayoutVars>
          <dgm:hierBranch val="init"/>
        </dgm:presLayoutVars>
      </dgm:prSet>
      <dgm:spPr/>
    </dgm:pt>
    <dgm:pt modelId="{031FA335-4758-4B80-962F-BF7DC1450B74}" type="pres">
      <dgm:prSet presAssocID="{7ABA78B8-1B15-4668-ADF9-C382A4472DE0}" presName="rootComposite" presStyleCnt="0"/>
      <dgm:spPr/>
    </dgm:pt>
    <dgm:pt modelId="{9FF16B53-53EA-4E8D-BA03-E538FB18B4A7}" type="pres">
      <dgm:prSet presAssocID="{7ABA78B8-1B15-4668-ADF9-C382A4472DE0}" presName="rootText" presStyleLbl="node3" presStyleIdx="0" presStyleCnt="16">
        <dgm:presLayoutVars>
          <dgm:chPref val="3"/>
        </dgm:presLayoutVars>
      </dgm:prSet>
      <dgm:spPr/>
      <dgm:t>
        <a:bodyPr/>
        <a:lstStyle/>
        <a:p>
          <a:endParaRPr lang="en-US"/>
        </a:p>
      </dgm:t>
    </dgm:pt>
    <dgm:pt modelId="{FBFEA94E-43A3-4444-B716-962D4D1D85FE}" type="pres">
      <dgm:prSet presAssocID="{7ABA78B8-1B15-4668-ADF9-C382A4472DE0}" presName="rootConnector" presStyleLbl="node3" presStyleIdx="0" presStyleCnt="16"/>
      <dgm:spPr/>
      <dgm:t>
        <a:bodyPr/>
        <a:lstStyle/>
        <a:p>
          <a:endParaRPr lang="en-US"/>
        </a:p>
      </dgm:t>
    </dgm:pt>
    <dgm:pt modelId="{D093DE1C-D05A-4FBA-8074-A74D1065D43C}" type="pres">
      <dgm:prSet presAssocID="{7ABA78B8-1B15-4668-ADF9-C382A4472DE0}" presName="hierChild4" presStyleCnt="0"/>
      <dgm:spPr/>
    </dgm:pt>
    <dgm:pt modelId="{B7635C9E-B76F-40ED-B3CE-D163E1F764E1}" type="pres">
      <dgm:prSet presAssocID="{7ABA78B8-1B15-4668-ADF9-C382A4472DE0}" presName="hierChild5" presStyleCnt="0"/>
      <dgm:spPr/>
    </dgm:pt>
    <dgm:pt modelId="{7DF8DDD6-8035-44AF-B858-063E8FF547F6}" type="pres">
      <dgm:prSet presAssocID="{539D19C2-DC77-4BF0-AD4F-A729A85EFDA9}" presName="Name37" presStyleLbl="parChTrans1D3" presStyleIdx="1" presStyleCnt="16"/>
      <dgm:spPr/>
      <dgm:t>
        <a:bodyPr/>
        <a:lstStyle/>
        <a:p>
          <a:endParaRPr lang="en-US"/>
        </a:p>
      </dgm:t>
    </dgm:pt>
    <dgm:pt modelId="{C8CFD940-E7F3-4648-8BAB-74823A689FD3}" type="pres">
      <dgm:prSet presAssocID="{56C2B9A9-169E-43E9-AD3B-C6E318D2E94A}" presName="hierRoot2" presStyleCnt="0">
        <dgm:presLayoutVars>
          <dgm:hierBranch val="init"/>
        </dgm:presLayoutVars>
      </dgm:prSet>
      <dgm:spPr/>
    </dgm:pt>
    <dgm:pt modelId="{EA795E64-F728-4BC3-9162-D2E19226A5E8}" type="pres">
      <dgm:prSet presAssocID="{56C2B9A9-169E-43E9-AD3B-C6E318D2E94A}" presName="rootComposite" presStyleCnt="0"/>
      <dgm:spPr/>
    </dgm:pt>
    <dgm:pt modelId="{E1E231EE-1219-4F28-A364-7FC6EDDBD990}" type="pres">
      <dgm:prSet presAssocID="{56C2B9A9-169E-43E9-AD3B-C6E318D2E94A}" presName="rootText" presStyleLbl="node3" presStyleIdx="1" presStyleCnt="16">
        <dgm:presLayoutVars>
          <dgm:chPref val="3"/>
        </dgm:presLayoutVars>
      </dgm:prSet>
      <dgm:spPr/>
      <dgm:t>
        <a:bodyPr/>
        <a:lstStyle/>
        <a:p>
          <a:endParaRPr lang="en-US"/>
        </a:p>
      </dgm:t>
    </dgm:pt>
    <dgm:pt modelId="{63DC2718-1D7E-4A43-8DB2-664FF0076043}" type="pres">
      <dgm:prSet presAssocID="{56C2B9A9-169E-43E9-AD3B-C6E318D2E94A}" presName="rootConnector" presStyleLbl="node3" presStyleIdx="1" presStyleCnt="16"/>
      <dgm:spPr/>
      <dgm:t>
        <a:bodyPr/>
        <a:lstStyle/>
        <a:p>
          <a:endParaRPr lang="en-US"/>
        </a:p>
      </dgm:t>
    </dgm:pt>
    <dgm:pt modelId="{38CD505B-9A04-437D-95A0-205DE761869C}" type="pres">
      <dgm:prSet presAssocID="{56C2B9A9-169E-43E9-AD3B-C6E318D2E94A}" presName="hierChild4" presStyleCnt="0"/>
      <dgm:spPr/>
    </dgm:pt>
    <dgm:pt modelId="{D45B97A2-A59D-4411-BFA4-45A7DD450FFB}" type="pres">
      <dgm:prSet presAssocID="{56C2B9A9-169E-43E9-AD3B-C6E318D2E94A}" presName="hierChild5" presStyleCnt="0"/>
      <dgm:spPr/>
    </dgm:pt>
    <dgm:pt modelId="{3E2F691F-C6B1-4574-AA01-92AB6F19AD4C}" type="pres">
      <dgm:prSet presAssocID="{A80165D5-FB0D-4F4B-85D5-D06981DE0D1B}" presName="Name37" presStyleLbl="parChTrans1D3" presStyleIdx="2" presStyleCnt="16"/>
      <dgm:spPr/>
      <dgm:t>
        <a:bodyPr/>
        <a:lstStyle/>
        <a:p>
          <a:endParaRPr lang="en-US"/>
        </a:p>
      </dgm:t>
    </dgm:pt>
    <dgm:pt modelId="{14D23AA7-58C4-4349-A167-59EFAD4C2FE9}" type="pres">
      <dgm:prSet presAssocID="{76E19B67-5A57-48CC-92B8-2ABA19035F5C}" presName="hierRoot2" presStyleCnt="0">
        <dgm:presLayoutVars>
          <dgm:hierBranch val="init"/>
        </dgm:presLayoutVars>
      </dgm:prSet>
      <dgm:spPr/>
    </dgm:pt>
    <dgm:pt modelId="{2CF7A360-B61C-46A9-9A8A-6175872B830E}" type="pres">
      <dgm:prSet presAssocID="{76E19B67-5A57-48CC-92B8-2ABA19035F5C}" presName="rootComposite" presStyleCnt="0"/>
      <dgm:spPr/>
    </dgm:pt>
    <dgm:pt modelId="{9EB8DBCC-91CB-4EB6-946E-84C0B11AE8D6}" type="pres">
      <dgm:prSet presAssocID="{76E19B67-5A57-48CC-92B8-2ABA19035F5C}" presName="rootText" presStyleLbl="node3" presStyleIdx="2" presStyleCnt="16">
        <dgm:presLayoutVars>
          <dgm:chPref val="3"/>
        </dgm:presLayoutVars>
      </dgm:prSet>
      <dgm:spPr/>
      <dgm:t>
        <a:bodyPr/>
        <a:lstStyle/>
        <a:p>
          <a:endParaRPr lang="en-US"/>
        </a:p>
      </dgm:t>
    </dgm:pt>
    <dgm:pt modelId="{1382F2CA-5426-469D-9A86-457CA3268BB7}" type="pres">
      <dgm:prSet presAssocID="{76E19B67-5A57-48CC-92B8-2ABA19035F5C}" presName="rootConnector" presStyleLbl="node3" presStyleIdx="2" presStyleCnt="16"/>
      <dgm:spPr/>
      <dgm:t>
        <a:bodyPr/>
        <a:lstStyle/>
        <a:p>
          <a:endParaRPr lang="en-US"/>
        </a:p>
      </dgm:t>
    </dgm:pt>
    <dgm:pt modelId="{2590E3BE-E8D4-44E8-8F18-3EE2D5BE590A}" type="pres">
      <dgm:prSet presAssocID="{76E19B67-5A57-48CC-92B8-2ABA19035F5C}" presName="hierChild4" presStyleCnt="0"/>
      <dgm:spPr/>
    </dgm:pt>
    <dgm:pt modelId="{A484FBF6-F44C-4F67-9FC6-02AB38E9F6AB}" type="pres">
      <dgm:prSet presAssocID="{76E19B67-5A57-48CC-92B8-2ABA19035F5C}" presName="hierChild5" presStyleCnt="0"/>
      <dgm:spPr/>
    </dgm:pt>
    <dgm:pt modelId="{EA07993F-F921-4AFC-8B92-F66CF079C4B6}" type="pres">
      <dgm:prSet presAssocID="{35AD33D9-01D9-4143-845A-026DE019EE4E}" presName="Name37" presStyleLbl="parChTrans1D3" presStyleIdx="3" presStyleCnt="16"/>
      <dgm:spPr/>
      <dgm:t>
        <a:bodyPr/>
        <a:lstStyle/>
        <a:p>
          <a:endParaRPr lang="en-US"/>
        </a:p>
      </dgm:t>
    </dgm:pt>
    <dgm:pt modelId="{D9F752AE-0407-4694-B6E9-4824F32E3E4D}" type="pres">
      <dgm:prSet presAssocID="{8CDBE81D-2836-428E-82E3-EBAD70D4DD9A}" presName="hierRoot2" presStyleCnt="0">
        <dgm:presLayoutVars>
          <dgm:hierBranch val="init"/>
        </dgm:presLayoutVars>
      </dgm:prSet>
      <dgm:spPr/>
    </dgm:pt>
    <dgm:pt modelId="{A6B4FCCB-864D-4847-81E2-A11C9E012690}" type="pres">
      <dgm:prSet presAssocID="{8CDBE81D-2836-428E-82E3-EBAD70D4DD9A}" presName="rootComposite" presStyleCnt="0"/>
      <dgm:spPr/>
    </dgm:pt>
    <dgm:pt modelId="{128AD0E1-4F2C-45B1-A618-2331E47D670E}" type="pres">
      <dgm:prSet presAssocID="{8CDBE81D-2836-428E-82E3-EBAD70D4DD9A}" presName="rootText" presStyleLbl="node3" presStyleIdx="3" presStyleCnt="16">
        <dgm:presLayoutVars>
          <dgm:chPref val="3"/>
        </dgm:presLayoutVars>
      </dgm:prSet>
      <dgm:spPr/>
      <dgm:t>
        <a:bodyPr/>
        <a:lstStyle/>
        <a:p>
          <a:endParaRPr lang="en-US"/>
        </a:p>
      </dgm:t>
    </dgm:pt>
    <dgm:pt modelId="{6254299A-BF77-4AF8-A275-1E49F9894E6A}" type="pres">
      <dgm:prSet presAssocID="{8CDBE81D-2836-428E-82E3-EBAD70D4DD9A}" presName="rootConnector" presStyleLbl="node3" presStyleIdx="3" presStyleCnt="16"/>
      <dgm:spPr/>
      <dgm:t>
        <a:bodyPr/>
        <a:lstStyle/>
        <a:p>
          <a:endParaRPr lang="en-US"/>
        </a:p>
      </dgm:t>
    </dgm:pt>
    <dgm:pt modelId="{1F8CEED5-938C-46C4-A083-286E71DB84A8}" type="pres">
      <dgm:prSet presAssocID="{8CDBE81D-2836-428E-82E3-EBAD70D4DD9A}" presName="hierChild4" presStyleCnt="0"/>
      <dgm:spPr/>
    </dgm:pt>
    <dgm:pt modelId="{48CBE626-3847-4857-9D66-AC59F5CEA3F6}" type="pres">
      <dgm:prSet presAssocID="{8CDBE81D-2836-428E-82E3-EBAD70D4DD9A}" presName="hierChild5" presStyleCnt="0"/>
      <dgm:spPr/>
    </dgm:pt>
    <dgm:pt modelId="{345CC6A1-0897-4F0E-A2D2-0C301FCBC80A}" type="pres">
      <dgm:prSet presAssocID="{2A728670-6943-4662-B164-DEABB40C04DE}" presName="Name37" presStyleLbl="parChTrans1D3" presStyleIdx="4" presStyleCnt="16"/>
      <dgm:spPr/>
      <dgm:t>
        <a:bodyPr/>
        <a:lstStyle/>
        <a:p>
          <a:endParaRPr lang="en-US"/>
        </a:p>
      </dgm:t>
    </dgm:pt>
    <dgm:pt modelId="{9E348C15-B05B-4DD1-A833-B869A603FBB1}" type="pres">
      <dgm:prSet presAssocID="{69B51A72-0E97-4A47-88A8-B38CE3D9309F}" presName="hierRoot2" presStyleCnt="0">
        <dgm:presLayoutVars>
          <dgm:hierBranch val="init"/>
        </dgm:presLayoutVars>
      </dgm:prSet>
      <dgm:spPr/>
    </dgm:pt>
    <dgm:pt modelId="{8B26B680-4055-4DCE-B5A1-AB46E0C25677}" type="pres">
      <dgm:prSet presAssocID="{69B51A72-0E97-4A47-88A8-B38CE3D9309F}" presName="rootComposite" presStyleCnt="0"/>
      <dgm:spPr/>
    </dgm:pt>
    <dgm:pt modelId="{F185601A-2C0A-4865-9BF1-B96D1BE588B9}" type="pres">
      <dgm:prSet presAssocID="{69B51A72-0E97-4A47-88A8-B38CE3D9309F}" presName="rootText" presStyleLbl="node3" presStyleIdx="4" presStyleCnt="16">
        <dgm:presLayoutVars>
          <dgm:chPref val="3"/>
        </dgm:presLayoutVars>
      </dgm:prSet>
      <dgm:spPr/>
      <dgm:t>
        <a:bodyPr/>
        <a:lstStyle/>
        <a:p>
          <a:endParaRPr lang="en-US"/>
        </a:p>
      </dgm:t>
    </dgm:pt>
    <dgm:pt modelId="{CA054811-020A-4DF9-9824-FD387FCCAA51}" type="pres">
      <dgm:prSet presAssocID="{69B51A72-0E97-4A47-88A8-B38CE3D9309F}" presName="rootConnector" presStyleLbl="node3" presStyleIdx="4" presStyleCnt="16"/>
      <dgm:spPr/>
      <dgm:t>
        <a:bodyPr/>
        <a:lstStyle/>
        <a:p>
          <a:endParaRPr lang="en-US"/>
        </a:p>
      </dgm:t>
    </dgm:pt>
    <dgm:pt modelId="{D4F7894B-6309-44DB-9098-2954FE6FD50E}" type="pres">
      <dgm:prSet presAssocID="{69B51A72-0E97-4A47-88A8-B38CE3D9309F}" presName="hierChild4" presStyleCnt="0"/>
      <dgm:spPr/>
    </dgm:pt>
    <dgm:pt modelId="{436B1C26-A903-49E4-8296-937786E5B81C}" type="pres">
      <dgm:prSet presAssocID="{69B51A72-0E97-4A47-88A8-B38CE3D9309F}" presName="hierChild5" presStyleCnt="0"/>
      <dgm:spPr/>
    </dgm:pt>
    <dgm:pt modelId="{AA42BFB4-2432-409C-B438-0170B96EA01D}" type="pres">
      <dgm:prSet presAssocID="{A6B7E6CA-2B9B-4C3F-A146-BDED75F35A20}" presName="Name37" presStyleLbl="parChTrans1D3" presStyleIdx="5" presStyleCnt="16"/>
      <dgm:spPr/>
      <dgm:t>
        <a:bodyPr/>
        <a:lstStyle/>
        <a:p>
          <a:endParaRPr lang="en-US"/>
        </a:p>
      </dgm:t>
    </dgm:pt>
    <dgm:pt modelId="{A9FB2498-68B3-491D-BD15-6E0531C83581}" type="pres">
      <dgm:prSet presAssocID="{5505DBCA-C89E-46A5-A981-ECC90A76B5E7}" presName="hierRoot2" presStyleCnt="0">
        <dgm:presLayoutVars>
          <dgm:hierBranch val="init"/>
        </dgm:presLayoutVars>
      </dgm:prSet>
      <dgm:spPr/>
    </dgm:pt>
    <dgm:pt modelId="{12361490-EF58-4AEF-AB34-1549DECAE565}" type="pres">
      <dgm:prSet presAssocID="{5505DBCA-C89E-46A5-A981-ECC90A76B5E7}" presName="rootComposite" presStyleCnt="0"/>
      <dgm:spPr/>
    </dgm:pt>
    <dgm:pt modelId="{5FCADA51-54B3-462A-B6D7-67F30EB4B5A2}" type="pres">
      <dgm:prSet presAssocID="{5505DBCA-C89E-46A5-A981-ECC90A76B5E7}" presName="rootText" presStyleLbl="node3" presStyleIdx="5" presStyleCnt="16">
        <dgm:presLayoutVars>
          <dgm:chPref val="3"/>
        </dgm:presLayoutVars>
      </dgm:prSet>
      <dgm:spPr/>
      <dgm:t>
        <a:bodyPr/>
        <a:lstStyle/>
        <a:p>
          <a:endParaRPr lang="en-US"/>
        </a:p>
      </dgm:t>
    </dgm:pt>
    <dgm:pt modelId="{1823FF3B-A0A6-4B38-9404-50A20E806DA6}" type="pres">
      <dgm:prSet presAssocID="{5505DBCA-C89E-46A5-A981-ECC90A76B5E7}" presName="rootConnector" presStyleLbl="node3" presStyleIdx="5" presStyleCnt="16"/>
      <dgm:spPr/>
      <dgm:t>
        <a:bodyPr/>
        <a:lstStyle/>
        <a:p>
          <a:endParaRPr lang="en-US"/>
        </a:p>
      </dgm:t>
    </dgm:pt>
    <dgm:pt modelId="{3B856D61-3821-43D2-BF37-EB5EA51E1BB3}" type="pres">
      <dgm:prSet presAssocID="{5505DBCA-C89E-46A5-A981-ECC90A76B5E7}" presName="hierChild4" presStyleCnt="0"/>
      <dgm:spPr/>
    </dgm:pt>
    <dgm:pt modelId="{D7EC9575-3462-4008-9F74-4FEF047CC2FA}" type="pres">
      <dgm:prSet presAssocID="{5505DBCA-C89E-46A5-A981-ECC90A76B5E7}" presName="hierChild5" presStyleCnt="0"/>
      <dgm:spPr/>
    </dgm:pt>
    <dgm:pt modelId="{54FE721D-658F-45EB-B267-2CE09760603E}" type="pres">
      <dgm:prSet presAssocID="{3D153D49-A714-45DA-AE4D-1BDAC1CE3911}" presName="Name37" presStyleLbl="parChTrans1D3" presStyleIdx="6" presStyleCnt="16"/>
      <dgm:spPr/>
      <dgm:t>
        <a:bodyPr/>
        <a:lstStyle/>
        <a:p>
          <a:endParaRPr lang="en-US"/>
        </a:p>
      </dgm:t>
    </dgm:pt>
    <dgm:pt modelId="{05F0C91A-DE9F-4C42-805E-0FB056DEB54C}" type="pres">
      <dgm:prSet presAssocID="{159C62C1-5705-42A0-9D29-63A6F772FA93}" presName="hierRoot2" presStyleCnt="0">
        <dgm:presLayoutVars>
          <dgm:hierBranch val="init"/>
        </dgm:presLayoutVars>
      </dgm:prSet>
      <dgm:spPr/>
    </dgm:pt>
    <dgm:pt modelId="{8207D8A8-15DB-4294-A5DB-7FEF3A424C66}" type="pres">
      <dgm:prSet presAssocID="{159C62C1-5705-42A0-9D29-63A6F772FA93}" presName="rootComposite" presStyleCnt="0"/>
      <dgm:spPr/>
    </dgm:pt>
    <dgm:pt modelId="{1FB25708-5CE2-4BD9-B0BD-4E2845F125D9}" type="pres">
      <dgm:prSet presAssocID="{159C62C1-5705-42A0-9D29-63A6F772FA93}" presName="rootText" presStyleLbl="node3" presStyleIdx="6" presStyleCnt="16">
        <dgm:presLayoutVars>
          <dgm:chPref val="3"/>
        </dgm:presLayoutVars>
      </dgm:prSet>
      <dgm:spPr/>
      <dgm:t>
        <a:bodyPr/>
        <a:lstStyle/>
        <a:p>
          <a:endParaRPr lang="en-US"/>
        </a:p>
      </dgm:t>
    </dgm:pt>
    <dgm:pt modelId="{5D5208DE-D5B9-4E3C-A51D-0D4DF9EA464C}" type="pres">
      <dgm:prSet presAssocID="{159C62C1-5705-42A0-9D29-63A6F772FA93}" presName="rootConnector" presStyleLbl="node3" presStyleIdx="6" presStyleCnt="16"/>
      <dgm:spPr/>
      <dgm:t>
        <a:bodyPr/>
        <a:lstStyle/>
        <a:p>
          <a:endParaRPr lang="en-US"/>
        </a:p>
      </dgm:t>
    </dgm:pt>
    <dgm:pt modelId="{E609E3A5-294D-4DE5-A2E6-94E0D468914B}" type="pres">
      <dgm:prSet presAssocID="{159C62C1-5705-42A0-9D29-63A6F772FA93}" presName="hierChild4" presStyleCnt="0"/>
      <dgm:spPr/>
    </dgm:pt>
    <dgm:pt modelId="{8F75438F-6BFC-4604-A304-99E277B8C6A1}" type="pres">
      <dgm:prSet presAssocID="{159C62C1-5705-42A0-9D29-63A6F772FA93}" presName="hierChild5" presStyleCnt="0"/>
      <dgm:spPr/>
    </dgm:pt>
    <dgm:pt modelId="{30941698-9396-4323-B8F0-DCE1649FCF4B}" type="pres">
      <dgm:prSet presAssocID="{6423837A-675D-4020-9591-DE8B55405EC3}" presName="Name37" presStyleLbl="parChTrans1D3" presStyleIdx="7" presStyleCnt="16"/>
      <dgm:spPr/>
      <dgm:t>
        <a:bodyPr/>
        <a:lstStyle/>
        <a:p>
          <a:endParaRPr lang="en-US"/>
        </a:p>
      </dgm:t>
    </dgm:pt>
    <dgm:pt modelId="{71771828-14CE-49ED-9FFA-487D3D1E8570}" type="pres">
      <dgm:prSet presAssocID="{3B57C03B-92DE-4C65-B0C2-9502B445B3BC}" presName="hierRoot2" presStyleCnt="0">
        <dgm:presLayoutVars>
          <dgm:hierBranch val="init"/>
        </dgm:presLayoutVars>
      </dgm:prSet>
      <dgm:spPr/>
    </dgm:pt>
    <dgm:pt modelId="{5B7CDE64-CE6F-4E1B-83D0-715E326A77ED}" type="pres">
      <dgm:prSet presAssocID="{3B57C03B-92DE-4C65-B0C2-9502B445B3BC}" presName="rootComposite" presStyleCnt="0"/>
      <dgm:spPr/>
    </dgm:pt>
    <dgm:pt modelId="{189CF6E0-81DA-4721-9D83-22E67D06BE4F}" type="pres">
      <dgm:prSet presAssocID="{3B57C03B-92DE-4C65-B0C2-9502B445B3BC}" presName="rootText" presStyleLbl="node3" presStyleIdx="7" presStyleCnt="16">
        <dgm:presLayoutVars>
          <dgm:chPref val="3"/>
        </dgm:presLayoutVars>
      </dgm:prSet>
      <dgm:spPr/>
      <dgm:t>
        <a:bodyPr/>
        <a:lstStyle/>
        <a:p>
          <a:endParaRPr lang="en-US"/>
        </a:p>
      </dgm:t>
    </dgm:pt>
    <dgm:pt modelId="{15F3B994-9311-4928-9279-8ED9EDDFDE65}" type="pres">
      <dgm:prSet presAssocID="{3B57C03B-92DE-4C65-B0C2-9502B445B3BC}" presName="rootConnector" presStyleLbl="node3" presStyleIdx="7" presStyleCnt="16"/>
      <dgm:spPr/>
      <dgm:t>
        <a:bodyPr/>
        <a:lstStyle/>
        <a:p>
          <a:endParaRPr lang="en-US"/>
        </a:p>
      </dgm:t>
    </dgm:pt>
    <dgm:pt modelId="{AAFF88D2-5EFC-426B-A6FA-149E37FA0802}" type="pres">
      <dgm:prSet presAssocID="{3B57C03B-92DE-4C65-B0C2-9502B445B3BC}" presName="hierChild4" presStyleCnt="0"/>
      <dgm:spPr/>
    </dgm:pt>
    <dgm:pt modelId="{C7185AF7-71CB-4193-9DF2-377BCC60B324}" type="pres">
      <dgm:prSet presAssocID="{3B57C03B-92DE-4C65-B0C2-9502B445B3BC}" presName="hierChild5" presStyleCnt="0"/>
      <dgm:spPr/>
    </dgm:pt>
    <dgm:pt modelId="{795EC40F-C936-46FC-87F0-30EE1B04FC28}" type="pres">
      <dgm:prSet presAssocID="{C9D72778-CC69-4BC4-8288-873D8C7E796C}" presName="hierChild5" presStyleCnt="0"/>
      <dgm:spPr/>
    </dgm:pt>
    <dgm:pt modelId="{23804042-2AC6-4D9A-8231-7133CA527D06}" type="pres">
      <dgm:prSet presAssocID="{9C2D0D94-D924-4C8E-B393-433C53DF0DC9}" presName="Name37" presStyleLbl="parChTrans1D2" presStyleIdx="1" presStyleCnt="2"/>
      <dgm:spPr/>
      <dgm:t>
        <a:bodyPr/>
        <a:lstStyle/>
        <a:p>
          <a:endParaRPr lang="en-US"/>
        </a:p>
      </dgm:t>
    </dgm:pt>
    <dgm:pt modelId="{8AB1D0B4-478A-4D1E-AE9E-4B84A50D64F4}" type="pres">
      <dgm:prSet presAssocID="{C68E67B3-6711-47D7-9A92-0A75B07E24E0}" presName="hierRoot2" presStyleCnt="0">
        <dgm:presLayoutVars>
          <dgm:hierBranch val="init"/>
        </dgm:presLayoutVars>
      </dgm:prSet>
      <dgm:spPr/>
    </dgm:pt>
    <dgm:pt modelId="{13AC2601-45A5-4536-B47A-BAC679881B6B}" type="pres">
      <dgm:prSet presAssocID="{C68E67B3-6711-47D7-9A92-0A75B07E24E0}" presName="rootComposite" presStyleCnt="0"/>
      <dgm:spPr/>
    </dgm:pt>
    <dgm:pt modelId="{D697C3D5-4F48-4832-8B95-8BE8EB5DF9EB}" type="pres">
      <dgm:prSet presAssocID="{C68E67B3-6711-47D7-9A92-0A75B07E24E0}" presName="rootText" presStyleLbl="node2" presStyleIdx="1" presStyleCnt="2">
        <dgm:presLayoutVars>
          <dgm:chPref val="3"/>
        </dgm:presLayoutVars>
      </dgm:prSet>
      <dgm:spPr/>
      <dgm:t>
        <a:bodyPr/>
        <a:lstStyle/>
        <a:p>
          <a:endParaRPr lang="en-US"/>
        </a:p>
      </dgm:t>
    </dgm:pt>
    <dgm:pt modelId="{16307D5F-20E4-4095-B0F4-B95523C44593}" type="pres">
      <dgm:prSet presAssocID="{C68E67B3-6711-47D7-9A92-0A75B07E24E0}" presName="rootConnector" presStyleLbl="node2" presStyleIdx="1" presStyleCnt="2"/>
      <dgm:spPr/>
      <dgm:t>
        <a:bodyPr/>
        <a:lstStyle/>
        <a:p>
          <a:endParaRPr lang="en-US"/>
        </a:p>
      </dgm:t>
    </dgm:pt>
    <dgm:pt modelId="{E50B0A98-18DD-4E55-8E0B-33E47195FA17}" type="pres">
      <dgm:prSet presAssocID="{C68E67B3-6711-47D7-9A92-0A75B07E24E0}" presName="hierChild4" presStyleCnt="0"/>
      <dgm:spPr/>
    </dgm:pt>
    <dgm:pt modelId="{277B9742-BDC3-4E1F-88B7-E73E75DEB59F}" type="pres">
      <dgm:prSet presAssocID="{1F5A47DC-B350-47EF-8410-1206F9480BA2}" presName="Name37" presStyleLbl="parChTrans1D3" presStyleIdx="8" presStyleCnt="16"/>
      <dgm:spPr/>
      <dgm:t>
        <a:bodyPr/>
        <a:lstStyle/>
        <a:p>
          <a:endParaRPr lang="en-US"/>
        </a:p>
      </dgm:t>
    </dgm:pt>
    <dgm:pt modelId="{C21E16C6-5A5D-4F2D-AD18-3F1BA95349B3}" type="pres">
      <dgm:prSet presAssocID="{921D6C6B-7BDE-48B0-A55D-340B80E907EA}" presName="hierRoot2" presStyleCnt="0">
        <dgm:presLayoutVars>
          <dgm:hierBranch val="init"/>
        </dgm:presLayoutVars>
      </dgm:prSet>
      <dgm:spPr/>
    </dgm:pt>
    <dgm:pt modelId="{CEB4A9A8-C614-4FEA-9926-B2A721FFF461}" type="pres">
      <dgm:prSet presAssocID="{921D6C6B-7BDE-48B0-A55D-340B80E907EA}" presName="rootComposite" presStyleCnt="0"/>
      <dgm:spPr/>
    </dgm:pt>
    <dgm:pt modelId="{31C0D02C-7501-4B7F-9AC6-A5FFB8A104A8}" type="pres">
      <dgm:prSet presAssocID="{921D6C6B-7BDE-48B0-A55D-340B80E907EA}" presName="rootText" presStyleLbl="node3" presStyleIdx="8" presStyleCnt="16">
        <dgm:presLayoutVars>
          <dgm:chPref val="3"/>
        </dgm:presLayoutVars>
      </dgm:prSet>
      <dgm:spPr/>
      <dgm:t>
        <a:bodyPr/>
        <a:lstStyle/>
        <a:p>
          <a:endParaRPr lang="en-US"/>
        </a:p>
      </dgm:t>
    </dgm:pt>
    <dgm:pt modelId="{6794E85A-B6BE-4C4A-A127-D12D352EAB89}" type="pres">
      <dgm:prSet presAssocID="{921D6C6B-7BDE-48B0-A55D-340B80E907EA}" presName="rootConnector" presStyleLbl="node3" presStyleIdx="8" presStyleCnt="16"/>
      <dgm:spPr/>
      <dgm:t>
        <a:bodyPr/>
        <a:lstStyle/>
        <a:p>
          <a:endParaRPr lang="en-US"/>
        </a:p>
      </dgm:t>
    </dgm:pt>
    <dgm:pt modelId="{1FA6EBE7-C3FF-4B71-9B88-5A5BD3CD0F20}" type="pres">
      <dgm:prSet presAssocID="{921D6C6B-7BDE-48B0-A55D-340B80E907EA}" presName="hierChild4" presStyleCnt="0"/>
      <dgm:spPr/>
    </dgm:pt>
    <dgm:pt modelId="{B50E3494-C8C1-469F-8DC8-332393791629}" type="pres">
      <dgm:prSet presAssocID="{921D6C6B-7BDE-48B0-A55D-340B80E907EA}" presName="hierChild5" presStyleCnt="0"/>
      <dgm:spPr/>
    </dgm:pt>
    <dgm:pt modelId="{F82B10DD-6F64-422A-ADD1-CE62526125F0}" type="pres">
      <dgm:prSet presAssocID="{0F6074D2-790C-4F8B-97FB-B4C0DFCDB1E7}" presName="Name37" presStyleLbl="parChTrans1D3" presStyleIdx="9" presStyleCnt="16"/>
      <dgm:spPr/>
      <dgm:t>
        <a:bodyPr/>
        <a:lstStyle/>
        <a:p>
          <a:endParaRPr lang="en-US"/>
        </a:p>
      </dgm:t>
    </dgm:pt>
    <dgm:pt modelId="{ECE16349-FC1B-4365-A9CB-1FFA71B4A36F}" type="pres">
      <dgm:prSet presAssocID="{0FA7C0EF-268F-4A05-A6ED-867A09C7450A}" presName="hierRoot2" presStyleCnt="0">
        <dgm:presLayoutVars>
          <dgm:hierBranch val="init"/>
        </dgm:presLayoutVars>
      </dgm:prSet>
      <dgm:spPr/>
    </dgm:pt>
    <dgm:pt modelId="{253A93EB-33BC-4604-A72A-C54600A23AAA}" type="pres">
      <dgm:prSet presAssocID="{0FA7C0EF-268F-4A05-A6ED-867A09C7450A}" presName="rootComposite" presStyleCnt="0"/>
      <dgm:spPr/>
    </dgm:pt>
    <dgm:pt modelId="{97FA5C5E-F196-48C6-A752-207B7630B8EC}" type="pres">
      <dgm:prSet presAssocID="{0FA7C0EF-268F-4A05-A6ED-867A09C7450A}" presName="rootText" presStyleLbl="node3" presStyleIdx="9" presStyleCnt="16">
        <dgm:presLayoutVars>
          <dgm:chPref val="3"/>
        </dgm:presLayoutVars>
      </dgm:prSet>
      <dgm:spPr/>
      <dgm:t>
        <a:bodyPr/>
        <a:lstStyle/>
        <a:p>
          <a:endParaRPr lang="en-US"/>
        </a:p>
      </dgm:t>
    </dgm:pt>
    <dgm:pt modelId="{F593EDAF-573F-4E7F-92F6-097E5E34F0DC}" type="pres">
      <dgm:prSet presAssocID="{0FA7C0EF-268F-4A05-A6ED-867A09C7450A}" presName="rootConnector" presStyleLbl="node3" presStyleIdx="9" presStyleCnt="16"/>
      <dgm:spPr/>
      <dgm:t>
        <a:bodyPr/>
        <a:lstStyle/>
        <a:p>
          <a:endParaRPr lang="en-US"/>
        </a:p>
      </dgm:t>
    </dgm:pt>
    <dgm:pt modelId="{47AE57EC-D489-4D25-BF36-F6455CD451EB}" type="pres">
      <dgm:prSet presAssocID="{0FA7C0EF-268F-4A05-A6ED-867A09C7450A}" presName="hierChild4" presStyleCnt="0"/>
      <dgm:spPr/>
    </dgm:pt>
    <dgm:pt modelId="{89F8E6DB-2F63-4C5A-9FEA-61A28F050C18}" type="pres">
      <dgm:prSet presAssocID="{0FA7C0EF-268F-4A05-A6ED-867A09C7450A}" presName="hierChild5" presStyleCnt="0"/>
      <dgm:spPr/>
    </dgm:pt>
    <dgm:pt modelId="{265BBC2C-BE83-4C1B-AEE0-7C2E0E5C6A87}" type="pres">
      <dgm:prSet presAssocID="{CFC75E8F-B72B-42C9-B2EC-9A5767275BAD}" presName="Name37" presStyleLbl="parChTrans1D3" presStyleIdx="10" presStyleCnt="16"/>
      <dgm:spPr/>
      <dgm:t>
        <a:bodyPr/>
        <a:lstStyle/>
        <a:p>
          <a:endParaRPr lang="en-US"/>
        </a:p>
      </dgm:t>
    </dgm:pt>
    <dgm:pt modelId="{C82AEC3B-CEC6-495D-988A-2EDC48DB7ADC}" type="pres">
      <dgm:prSet presAssocID="{74620D2E-494E-41D7-B6E0-09E384C4C85F}" presName="hierRoot2" presStyleCnt="0">
        <dgm:presLayoutVars>
          <dgm:hierBranch val="init"/>
        </dgm:presLayoutVars>
      </dgm:prSet>
      <dgm:spPr/>
    </dgm:pt>
    <dgm:pt modelId="{107B9B08-CB9C-4AB6-AA35-DEC2E44B6E3C}" type="pres">
      <dgm:prSet presAssocID="{74620D2E-494E-41D7-B6E0-09E384C4C85F}" presName="rootComposite" presStyleCnt="0"/>
      <dgm:spPr/>
    </dgm:pt>
    <dgm:pt modelId="{EA7BE9E1-E831-4A64-BBA7-07CE88072DBC}" type="pres">
      <dgm:prSet presAssocID="{74620D2E-494E-41D7-B6E0-09E384C4C85F}" presName="rootText" presStyleLbl="node3" presStyleIdx="10" presStyleCnt="16">
        <dgm:presLayoutVars>
          <dgm:chPref val="3"/>
        </dgm:presLayoutVars>
      </dgm:prSet>
      <dgm:spPr/>
      <dgm:t>
        <a:bodyPr/>
        <a:lstStyle/>
        <a:p>
          <a:endParaRPr lang="en-US"/>
        </a:p>
      </dgm:t>
    </dgm:pt>
    <dgm:pt modelId="{2098005A-7A73-483E-B1B8-EF681C34F8C0}" type="pres">
      <dgm:prSet presAssocID="{74620D2E-494E-41D7-B6E0-09E384C4C85F}" presName="rootConnector" presStyleLbl="node3" presStyleIdx="10" presStyleCnt="16"/>
      <dgm:spPr/>
      <dgm:t>
        <a:bodyPr/>
        <a:lstStyle/>
        <a:p>
          <a:endParaRPr lang="en-US"/>
        </a:p>
      </dgm:t>
    </dgm:pt>
    <dgm:pt modelId="{01897C17-D777-46DA-B863-1A8A2924D588}" type="pres">
      <dgm:prSet presAssocID="{74620D2E-494E-41D7-B6E0-09E384C4C85F}" presName="hierChild4" presStyleCnt="0"/>
      <dgm:spPr/>
    </dgm:pt>
    <dgm:pt modelId="{C1C31B5E-805B-413B-AFDA-00A1743FF30A}" type="pres">
      <dgm:prSet presAssocID="{74620D2E-494E-41D7-B6E0-09E384C4C85F}" presName="hierChild5" presStyleCnt="0"/>
      <dgm:spPr/>
    </dgm:pt>
    <dgm:pt modelId="{70F3BF88-CE41-44D8-8319-461F8C90BC99}" type="pres">
      <dgm:prSet presAssocID="{AF727BD3-B891-41CC-915B-4ED3F4E35680}" presName="Name37" presStyleLbl="parChTrans1D3" presStyleIdx="11" presStyleCnt="16"/>
      <dgm:spPr/>
      <dgm:t>
        <a:bodyPr/>
        <a:lstStyle/>
        <a:p>
          <a:endParaRPr lang="en-US"/>
        </a:p>
      </dgm:t>
    </dgm:pt>
    <dgm:pt modelId="{DDC52048-F2DD-4207-9717-83930B0161DA}" type="pres">
      <dgm:prSet presAssocID="{3E128D19-9197-49DF-91AD-05EDF6C73C04}" presName="hierRoot2" presStyleCnt="0">
        <dgm:presLayoutVars>
          <dgm:hierBranch val="init"/>
        </dgm:presLayoutVars>
      </dgm:prSet>
      <dgm:spPr/>
    </dgm:pt>
    <dgm:pt modelId="{8FC2D6C7-04F3-4EBC-9CD3-347C71C7FB8A}" type="pres">
      <dgm:prSet presAssocID="{3E128D19-9197-49DF-91AD-05EDF6C73C04}" presName="rootComposite" presStyleCnt="0"/>
      <dgm:spPr/>
    </dgm:pt>
    <dgm:pt modelId="{CC8A7A4F-6902-4A50-9027-C33C824D11D4}" type="pres">
      <dgm:prSet presAssocID="{3E128D19-9197-49DF-91AD-05EDF6C73C04}" presName="rootText" presStyleLbl="node3" presStyleIdx="11" presStyleCnt="16">
        <dgm:presLayoutVars>
          <dgm:chPref val="3"/>
        </dgm:presLayoutVars>
      </dgm:prSet>
      <dgm:spPr/>
      <dgm:t>
        <a:bodyPr/>
        <a:lstStyle/>
        <a:p>
          <a:endParaRPr lang="en-US"/>
        </a:p>
      </dgm:t>
    </dgm:pt>
    <dgm:pt modelId="{D9C6B7FF-B521-484B-A988-67BC17AB4AC7}" type="pres">
      <dgm:prSet presAssocID="{3E128D19-9197-49DF-91AD-05EDF6C73C04}" presName="rootConnector" presStyleLbl="node3" presStyleIdx="11" presStyleCnt="16"/>
      <dgm:spPr/>
      <dgm:t>
        <a:bodyPr/>
        <a:lstStyle/>
        <a:p>
          <a:endParaRPr lang="en-US"/>
        </a:p>
      </dgm:t>
    </dgm:pt>
    <dgm:pt modelId="{842D81A3-3419-48C2-AF51-EC6520E5B234}" type="pres">
      <dgm:prSet presAssocID="{3E128D19-9197-49DF-91AD-05EDF6C73C04}" presName="hierChild4" presStyleCnt="0"/>
      <dgm:spPr/>
    </dgm:pt>
    <dgm:pt modelId="{336E5865-971F-49E2-8BCB-A4398793A43B}" type="pres">
      <dgm:prSet presAssocID="{3E128D19-9197-49DF-91AD-05EDF6C73C04}" presName="hierChild5" presStyleCnt="0"/>
      <dgm:spPr/>
    </dgm:pt>
    <dgm:pt modelId="{661EFF61-5835-4C27-BA17-0796A288FB23}" type="pres">
      <dgm:prSet presAssocID="{04ED8298-E090-4D1F-A477-5F30A31A31BC}" presName="Name37" presStyleLbl="parChTrans1D3" presStyleIdx="12" presStyleCnt="16"/>
      <dgm:spPr/>
      <dgm:t>
        <a:bodyPr/>
        <a:lstStyle/>
        <a:p>
          <a:endParaRPr lang="en-US"/>
        </a:p>
      </dgm:t>
    </dgm:pt>
    <dgm:pt modelId="{969FD61F-9EDF-4F09-A15F-E99E7AA1E8E7}" type="pres">
      <dgm:prSet presAssocID="{BB289700-2439-4E3A-AED6-4E9544513745}" presName="hierRoot2" presStyleCnt="0">
        <dgm:presLayoutVars>
          <dgm:hierBranch val="init"/>
        </dgm:presLayoutVars>
      </dgm:prSet>
      <dgm:spPr/>
    </dgm:pt>
    <dgm:pt modelId="{B0E6467C-470E-4DFE-819B-682FC94CF463}" type="pres">
      <dgm:prSet presAssocID="{BB289700-2439-4E3A-AED6-4E9544513745}" presName="rootComposite" presStyleCnt="0"/>
      <dgm:spPr/>
    </dgm:pt>
    <dgm:pt modelId="{FC5A7F14-9D9B-4B54-BD5A-83A18564C9AC}" type="pres">
      <dgm:prSet presAssocID="{BB289700-2439-4E3A-AED6-4E9544513745}" presName="rootText" presStyleLbl="node3" presStyleIdx="12" presStyleCnt="16">
        <dgm:presLayoutVars>
          <dgm:chPref val="3"/>
        </dgm:presLayoutVars>
      </dgm:prSet>
      <dgm:spPr/>
      <dgm:t>
        <a:bodyPr/>
        <a:lstStyle/>
        <a:p>
          <a:endParaRPr lang="en-US"/>
        </a:p>
      </dgm:t>
    </dgm:pt>
    <dgm:pt modelId="{4CB43366-3E3C-4AEF-B3E1-48B4CB0EA6BD}" type="pres">
      <dgm:prSet presAssocID="{BB289700-2439-4E3A-AED6-4E9544513745}" presName="rootConnector" presStyleLbl="node3" presStyleIdx="12" presStyleCnt="16"/>
      <dgm:spPr/>
      <dgm:t>
        <a:bodyPr/>
        <a:lstStyle/>
        <a:p>
          <a:endParaRPr lang="en-US"/>
        </a:p>
      </dgm:t>
    </dgm:pt>
    <dgm:pt modelId="{2A870F64-BAD0-49B9-989C-F5576D1CAFFE}" type="pres">
      <dgm:prSet presAssocID="{BB289700-2439-4E3A-AED6-4E9544513745}" presName="hierChild4" presStyleCnt="0"/>
      <dgm:spPr/>
    </dgm:pt>
    <dgm:pt modelId="{86E234A3-F211-4478-8884-A05D88143E33}" type="pres">
      <dgm:prSet presAssocID="{BB289700-2439-4E3A-AED6-4E9544513745}" presName="hierChild5" presStyleCnt="0"/>
      <dgm:spPr/>
    </dgm:pt>
    <dgm:pt modelId="{915D1889-BF15-458F-9515-8D6CB324F95D}" type="pres">
      <dgm:prSet presAssocID="{326D15BF-5BB9-4B92-B69D-4E7242DD1359}" presName="Name37" presStyleLbl="parChTrans1D3" presStyleIdx="13" presStyleCnt="16"/>
      <dgm:spPr/>
      <dgm:t>
        <a:bodyPr/>
        <a:lstStyle/>
        <a:p>
          <a:endParaRPr lang="en-US"/>
        </a:p>
      </dgm:t>
    </dgm:pt>
    <dgm:pt modelId="{C7C65D67-1248-464C-9C02-5DF9B49FCC67}" type="pres">
      <dgm:prSet presAssocID="{FC3DA52B-8973-4211-82F3-C29BED81B93A}" presName="hierRoot2" presStyleCnt="0">
        <dgm:presLayoutVars>
          <dgm:hierBranch val="init"/>
        </dgm:presLayoutVars>
      </dgm:prSet>
      <dgm:spPr/>
    </dgm:pt>
    <dgm:pt modelId="{917B6CE6-62A3-49CB-976D-7FDEC75C5A81}" type="pres">
      <dgm:prSet presAssocID="{FC3DA52B-8973-4211-82F3-C29BED81B93A}" presName="rootComposite" presStyleCnt="0"/>
      <dgm:spPr/>
    </dgm:pt>
    <dgm:pt modelId="{F6AE3351-229D-440C-A1F9-5930F0656C37}" type="pres">
      <dgm:prSet presAssocID="{FC3DA52B-8973-4211-82F3-C29BED81B93A}" presName="rootText" presStyleLbl="node3" presStyleIdx="13" presStyleCnt="16">
        <dgm:presLayoutVars>
          <dgm:chPref val="3"/>
        </dgm:presLayoutVars>
      </dgm:prSet>
      <dgm:spPr/>
      <dgm:t>
        <a:bodyPr/>
        <a:lstStyle/>
        <a:p>
          <a:endParaRPr lang="en-US"/>
        </a:p>
      </dgm:t>
    </dgm:pt>
    <dgm:pt modelId="{D6510D72-C3B7-47D3-9C00-DDC7D5B95195}" type="pres">
      <dgm:prSet presAssocID="{FC3DA52B-8973-4211-82F3-C29BED81B93A}" presName="rootConnector" presStyleLbl="node3" presStyleIdx="13" presStyleCnt="16"/>
      <dgm:spPr/>
      <dgm:t>
        <a:bodyPr/>
        <a:lstStyle/>
        <a:p>
          <a:endParaRPr lang="en-US"/>
        </a:p>
      </dgm:t>
    </dgm:pt>
    <dgm:pt modelId="{07BF8BD9-2EEA-478A-85CB-8CDDE2C96C3D}" type="pres">
      <dgm:prSet presAssocID="{FC3DA52B-8973-4211-82F3-C29BED81B93A}" presName="hierChild4" presStyleCnt="0"/>
      <dgm:spPr/>
    </dgm:pt>
    <dgm:pt modelId="{9712137A-9794-4D52-9C56-CFB5EE0CCB69}" type="pres">
      <dgm:prSet presAssocID="{FC3DA52B-8973-4211-82F3-C29BED81B93A}" presName="hierChild5" presStyleCnt="0"/>
      <dgm:spPr/>
    </dgm:pt>
    <dgm:pt modelId="{8D58814D-0556-4569-9608-983B20CCC3A6}" type="pres">
      <dgm:prSet presAssocID="{BBA64B7E-735A-4363-8ADF-E1D37BBC4E4D}" presName="Name37" presStyleLbl="parChTrans1D3" presStyleIdx="14" presStyleCnt="16"/>
      <dgm:spPr/>
      <dgm:t>
        <a:bodyPr/>
        <a:lstStyle/>
        <a:p>
          <a:endParaRPr lang="en-US"/>
        </a:p>
      </dgm:t>
    </dgm:pt>
    <dgm:pt modelId="{07E12468-4B44-418D-A9DA-97CB76FA1E3E}" type="pres">
      <dgm:prSet presAssocID="{FEB7133F-2B25-4B63-ACC5-94C377395AF2}" presName="hierRoot2" presStyleCnt="0">
        <dgm:presLayoutVars>
          <dgm:hierBranch val="init"/>
        </dgm:presLayoutVars>
      </dgm:prSet>
      <dgm:spPr/>
    </dgm:pt>
    <dgm:pt modelId="{62E5CB9B-EB20-4A19-9A37-135D71B8325E}" type="pres">
      <dgm:prSet presAssocID="{FEB7133F-2B25-4B63-ACC5-94C377395AF2}" presName="rootComposite" presStyleCnt="0"/>
      <dgm:spPr/>
    </dgm:pt>
    <dgm:pt modelId="{ED00AA32-572B-47CE-AA9C-15EE9C47B68B}" type="pres">
      <dgm:prSet presAssocID="{FEB7133F-2B25-4B63-ACC5-94C377395AF2}" presName="rootText" presStyleLbl="node3" presStyleIdx="14" presStyleCnt="16">
        <dgm:presLayoutVars>
          <dgm:chPref val="3"/>
        </dgm:presLayoutVars>
      </dgm:prSet>
      <dgm:spPr/>
      <dgm:t>
        <a:bodyPr/>
        <a:lstStyle/>
        <a:p>
          <a:endParaRPr lang="en-US"/>
        </a:p>
      </dgm:t>
    </dgm:pt>
    <dgm:pt modelId="{58A127B5-EB8F-4D4E-9FBB-08E779D692C4}" type="pres">
      <dgm:prSet presAssocID="{FEB7133F-2B25-4B63-ACC5-94C377395AF2}" presName="rootConnector" presStyleLbl="node3" presStyleIdx="14" presStyleCnt="16"/>
      <dgm:spPr/>
      <dgm:t>
        <a:bodyPr/>
        <a:lstStyle/>
        <a:p>
          <a:endParaRPr lang="en-US"/>
        </a:p>
      </dgm:t>
    </dgm:pt>
    <dgm:pt modelId="{66C206DA-01B4-457D-985F-27898F0D9F05}" type="pres">
      <dgm:prSet presAssocID="{FEB7133F-2B25-4B63-ACC5-94C377395AF2}" presName="hierChild4" presStyleCnt="0"/>
      <dgm:spPr/>
    </dgm:pt>
    <dgm:pt modelId="{A21CE458-9A38-4325-B4BF-78AE28D991F9}" type="pres">
      <dgm:prSet presAssocID="{FEB7133F-2B25-4B63-ACC5-94C377395AF2}" presName="hierChild5" presStyleCnt="0"/>
      <dgm:spPr/>
    </dgm:pt>
    <dgm:pt modelId="{7E589249-1B0C-4CC3-8ABC-42BFF9A3CAAE}" type="pres">
      <dgm:prSet presAssocID="{BF22C5B2-2319-47B4-85AE-1D41138AE94C}" presName="Name37" presStyleLbl="parChTrans1D3" presStyleIdx="15" presStyleCnt="16"/>
      <dgm:spPr/>
      <dgm:t>
        <a:bodyPr/>
        <a:lstStyle/>
        <a:p>
          <a:endParaRPr lang="en-US"/>
        </a:p>
      </dgm:t>
    </dgm:pt>
    <dgm:pt modelId="{03B84AE2-8AFD-4A44-B275-40345540B254}" type="pres">
      <dgm:prSet presAssocID="{7C26606D-2C2E-4095-8960-6BC610DC4764}" presName="hierRoot2" presStyleCnt="0">
        <dgm:presLayoutVars>
          <dgm:hierBranch val="init"/>
        </dgm:presLayoutVars>
      </dgm:prSet>
      <dgm:spPr/>
    </dgm:pt>
    <dgm:pt modelId="{A9E2FA5C-F04D-4B19-A970-D54CC1AC4E75}" type="pres">
      <dgm:prSet presAssocID="{7C26606D-2C2E-4095-8960-6BC610DC4764}" presName="rootComposite" presStyleCnt="0"/>
      <dgm:spPr/>
    </dgm:pt>
    <dgm:pt modelId="{DF18FFDD-B1A5-4AE1-A473-2B05C20E5741}" type="pres">
      <dgm:prSet presAssocID="{7C26606D-2C2E-4095-8960-6BC610DC4764}" presName="rootText" presStyleLbl="node3" presStyleIdx="15" presStyleCnt="16">
        <dgm:presLayoutVars>
          <dgm:chPref val="3"/>
        </dgm:presLayoutVars>
      </dgm:prSet>
      <dgm:spPr/>
      <dgm:t>
        <a:bodyPr/>
        <a:lstStyle/>
        <a:p>
          <a:endParaRPr lang="en-US"/>
        </a:p>
      </dgm:t>
    </dgm:pt>
    <dgm:pt modelId="{B19D07D7-6709-4B5D-BD6B-54CF09495E8A}" type="pres">
      <dgm:prSet presAssocID="{7C26606D-2C2E-4095-8960-6BC610DC4764}" presName="rootConnector" presStyleLbl="node3" presStyleIdx="15" presStyleCnt="16"/>
      <dgm:spPr/>
      <dgm:t>
        <a:bodyPr/>
        <a:lstStyle/>
        <a:p>
          <a:endParaRPr lang="en-US"/>
        </a:p>
      </dgm:t>
    </dgm:pt>
    <dgm:pt modelId="{7CF94526-E4EF-493F-806F-F44A1CD72F78}" type="pres">
      <dgm:prSet presAssocID="{7C26606D-2C2E-4095-8960-6BC610DC4764}" presName="hierChild4" presStyleCnt="0"/>
      <dgm:spPr/>
    </dgm:pt>
    <dgm:pt modelId="{C30B38CF-B15B-45EC-BDA4-65CE23316557}" type="pres">
      <dgm:prSet presAssocID="{7C26606D-2C2E-4095-8960-6BC610DC4764}" presName="hierChild5" presStyleCnt="0"/>
      <dgm:spPr/>
    </dgm:pt>
    <dgm:pt modelId="{25459748-65E6-4225-BBB2-0420A2BF1F2E}" type="pres">
      <dgm:prSet presAssocID="{C68E67B3-6711-47D7-9A92-0A75B07E24E0}" presName="hierChild5" presStyleCnt="0"/>
      <dgm:spPr/>
    </dgm:pt>
    <dgm:pt modelId="{CE5D6F10-7F62-4CFD-BEDA-A4A2CFEECAAD}" type="pres">
      <dgm:prSet presAssocID="{E10C61B5-BC66-427B-806E-FA22589AAEEA}" presName="hierChild3" presStyleCnt="0"/>
      <dgm:spPr/>
    </dgm:pt>
  </dgm:ptLst>
  <dgm:cxnLst>
    <dgm:cxn modelId="{429C214A-75D5-4D38-AFD4-058DC652DD37}" type="presOf" srcId="{FEB7133F-2B25-4B63-ACC5-94C377395AF2}" destId="{58A127B5-EB8F-4D4E-9FBB-08E779D692C4}" srcOrd="1" destOrd="0" presId="urn:microsoft.com/office/officeart/2005/8/layout/orgChart1"/>
    <dgm:cxn modelId="{E0081ACB-96C6-4FF5-9892-8E80BACF765D}" type="presOf" srcId="{0FA7C0EF-268F-4A05-A6ED-867A09C7450A}" destId="{97FA5C5E-F196-48C6-A752-207B7630B8EC}" srcOrd="0" destOrd="0" presId="urn:microsoft.com/office/officeart/2005/8/layout/orgChart1"/>
    <dgm:cxn modelId="{4FA58C8E-409B-4F25-983B-E5320229190A}" type="presOf" srcId="{FC3DA52B-8973-4211-82F3-C29BED81B93A}" destId="{D6510D72-C3B7-47D3-9C00-DDC7D5B95195}" srcOrd="1" destOrd="0" presId="urn:microsoft.com/office/officeart/2005/8/layout/orgChart1"/>
    <dgm:cxn modelId="{F7202093-92B9-4F79-A984-A0A23380CDC9}" srcId="{C9D72778-CC69-4BC4-8288-873D8C7E796C}" destId="{8CDBE81D-2836-428E-82E3-EBAD70D4DD9A}" srcOrd="3" destOrd="0" parTransId="{35AD33D9-01D9-4143-845A-026DE019EE4E}" sibTransId="{33E9A51C-8607-4AC6-A262-C426E31577D3}"/>
    <dgm:cxn modelId="{CFC5D841-19F5-4812-BE26-50617E11F92A}" type="presOf" srcId="{E10C61B5-BC66-427B-806E-FA22589AAEEA}" destId="{2B45D296-F03E-4BDE-8BAE-E83F9AD56934}" srcOrd="0" destOrd="0" presId="urn:microsoft.com/office/officeart/2005/8/layout/orgChart1"/>
    <dgm:cxn modelId="{72CD6CFD-1BFC-4448-ABB7-EF9F8DA11C0C}" srcId="{C68E67B3-6711-47D7-9A92-0A75B07E24E0}" destId="{3E128D19-9197-49DF-91AD-05EDF6C73C04}" srcOrd="3" destOrd="0" parTransId="{AF727BD3-B891-41CC-915B-4ED3F4E35680}" sibTransId="{B55C2DD3-BF5E-4B6E-BDAA-69C636D8AFAC}"/>
    <dgm:cxn modelId="{86D6AB89-4F0B-48D1-9E66-F58188F9F704}" srcId="{C9D72778-CC69-4BC4-8288-873D8C7E796C}" destId="{56C2B9A9-169E-43E9-AD3B-C6E318D2E94A}" srcOrd="1" destOrd="0" parTransId="{539D19C2-DC77-4BF0-AD4F-A729A85EFDA9}" sibTransId="{3DEFC1D4-07BB-46D3-AD3D-82CB04716712}"/>
    <dgm:cxn modelId="{F9DECD75-B05F-4EE4-95A6-28417C8B6B08}" srcId="{C68E67B3-6711-47D7-9A92-0A75B07E24E0}" destId="{74620D2E-494E-41D7-B6E0-09E384C4C85F}" srcOrd="2" destOrd="0" parTransId="{CFC75E8F-B72B-42C9-B2EC-9A5767275BAD}" sibTransId="{5A80E296-FDF6-46A4-89F5-A6D40499AE60}"/>
    <dgm:cxn modelId="{A5C71348-795B-4D48-8B0C-36BBBD66D34C}" type="presOf" srcId="{921D6C6B-7BDE-48B0-A55D-340B80E907EA}" destId="{6794E85A-B6BE-4C4A-A127-D12D352EAB89}" srcOrd="1" destOrd="0" presId="urn:microsoft.com/office/officeart/2005/8/layout/orgChart1"/>
    <dgm:cxn modelId="{E591F7B9-D21E-47C2-849C-2CCEE9EAB168}" type="presOf" srcId="{3E128D19-9197-49DF-91AD-05EDF6C73C04}" destId="{CC8A7A4F-6902-4A50-9027-C33C824D11D4}" srcOrd="0" destOrd="0" presId="urn:microsoft.com/office/officeart/2005/8/layout/orgChart1"/>
    <dgm:cxn modelId="{20EB82DA-C554-4B89-8E69-3D15091A307A}" type="presOf" srcId="{5505DBCA-C89E-46A5-A981-ECC90A76B5E7}" destId="{1823FF3B-A0A6-4B38-9404-50A20E806DA6}" srcOrd="1" destOrd="0" presId="urn:microsoft.com/office/officeart/2005/8/layout/orgChart1"/>
    <dgm:cxn modelId="{C84D1BC3-3027-4FB8-9193-06E94E04009D}" type="presOf" srcId="{0FA7C0EF-268F-4A05-A6ED-867A09C7450A}" destId="{F593EDAF-573F-4E7F-92F6-097E5E34F0DC}" srcOrd="1" destOrd="0" presId="urn:microsoft.com/office/officeart/2005/8/layout/orgChart1"/>
    <dgm:cxn modelId="{5551C8A1-8B88-4591-99D2-4441A090FAA3}" srcId="{C68E67B3-6711-47D7-9A92-0A75B07E24E0}" destId="{0FA7C0EF-268F-4A05-A6ED-867A09C7450A}" srcOrd="1" destOrd="0" parTransId="{0F6074D2-790C-4F8B-97FB-B4C0DFCDB1E7}" sibTransId="{95A8B0D7-AC25-4F32-9B1F-D67AE97A547F}"/>
    <dgm:cxn modelId="{BD6B26D8-557E-4538-BEEF-9AFE7EBFA163}" type="presOf" srcId="{BF22C5B2-2319-47B4-85AE-1D41138AE94C}" destId="{7E589249-1B0C-4CC3-8ABC-42BFF9A3CAAE}" srcOrd="0" destOrd="0" presId="urn:microsoft.com/office/officeart/2005/8/layout/orgChart1"/>
    <dgm:cxn modelId="{18EF6FE3-9646-465C-A711-9AABC8350D63}" type="presOf" srcId="{35AD33D9-01D9-4143-845A-026DE019EE4E}" destId="{EA07993F-F921-4AFC-8B92-F66CF079C4B6}" srcOrd="0" destOrd="0" presId="urn:microsoft.com/office/officeart/2005/8/layout/orgChart1"/>
    <dgm:cxn modelId="{78EC0E0E-7F76-4C42-912F-559FDEA49F06}" srcId="{C9D72778-CC69-4BC4-8288-873D8C7E796C}" destId="{159C62C1-5705-42A0-9D29-63A6F772FA93}" srcOrd="6" destOrd="0" parTransId="{3D153D49-A714-45DA-AE4D-1BDAC1CE3911}" sibTransId="{D47203C0-4C35-4AC2-B1A8-8D40423E19C7}"/>
    <dgm:cxn modelId="{280136D8-D7AC-4969-A571-CD3598BA0585}" type="presOf" srcId="{8CDBE81D-2836-428E-82E3-EBAD70D4DD9A}" destId="{6254299A-BF77-4AF8-A275-1E49F9894E6A}" srcOrd="1" destOrd="0" presId="urn:microsoft.com/office/officeart/2005/8/layout/orgChart1"/>
    <dgm:cxn modelId="{B468FF27-9847-49F5-8938-78F585F84A5C}" type="presOf" srcId="{BB289700-2439-4E3A-AED6-4E9544513745}" destId="{FC5A7F14-9D9B-4B54-BD5A-83A18564C9AC}" srcOrd="0" destOrd="0" presId="urn:microsoft.com/office/officeart/2005/8/layout/orgChart1"/>
    <dgm:cxn modelId="{8F75C52A-8586-43DE-88C2-9BB7C3DD19D7}" srcId="{C68E67B3-6711-47D7-9A92-0A75B07E24E0}" destId="{921D6C6B-7BDE-48B0-A55D-340B80E907EA}" srcOrd="0" destOrd="0" parTransId="{1F5A47DC-B350-47EF-8410-1206F9480BA2}" sibTransId="{63EE6299-5446-44F2-BC59-CEBE6E9E7158}"/>
    <dgm:cxn modelId="{6A5AFD68-8334-416B-A214-ACD5D045303D}" type="presOf" srcId="{FEB7133F-2B25-4B63-ACC5-94C377395AF2}" destId="{ED00AA32-572B-47CE-AA9C-15EE9C47B68B}" srcOrd="0" destOrd="0" presId="urn:microsoft.com/office/officeart/2005/8/layout/orgChart1"/>
    <dgm:cxn modelId="{8DCB1897-CAD8-49C8-82F3-0D8A654A103F}" type="presOf" srcId="{BB289700-2439-4E3A-AED6-4E9544513745}" destId="{4CB43366-3E3C-4AEF-B3E1-48B4CB0EA6BD}" srcOrd="1" destOrd="0" presId="urn:microsoft.com/office/officeart/2005/8/layout/orgChart1"/>
    <dgm:cxn modelId="{37B3703E-52DC-479F-920B-4B9E5B2D6D41}" srcId="{C68E67B3-6711-47D7-9A92-0A75B07E24E0}" destId="{FEB7133F-2B25-4B63-ACC5-94C377395AF2}" srcOrd="6" destOrd="0" parTransId="{BBA64B7E-735A-4363-8ADF-E1D37BBC4E4D}" sibTransId="{231B494A-6E7D-49A3-8925-5C8F2D824880}"/>
    <dgm:cxn modelId="{AEB95A56-B687-41A9-9A77-9EF684AF1CB1}" srcId="{C68E67B3-6711-47D7-9A92-0A75B07E24E0}" destId="{BB289700-2439-4E3A-AED6-4E9544513745}" srcOrd="4" destOrd="0" parTransId="{04ED8298-E090-4D1F-A477-5F30A31A31BC}" sibTransId="{77F05543-6E71-4B0D-AE4D-C8EC2BBA49FC}"/>
    <dgm:cxn modelId="{F3255369-3194-4BAE-AC0C-657D96C5F6F2}" srcId="{C9D72778-CC69-4BC4-8288-873D8C7E796C}" destId="{3B57C03B-92DE-4C65-B0C2-9502B445B3BC}" srcOrd="7" destOrd="0" parTransId="{6423837A-675D-4020-9591-DE8B55405EC3}" sibTransId="{A3BECD54-CF5E-43C8-BB28-9A151EE5E66D}"/>
    <dgm:cxn modelId="{04B22CAF-2FDE-4844-9F63-54B8DD97B2EC}" type="presOf" srcId="{69B51A72-0E97-4A47-88A8-B38CE3D9309F}" destId="{F185601A-2C0A-4865-9BF1-B96D1BE588B9}" srcOrd="0" destOrd="0" presId="urn:microsoft.com/office/officeart/2005/8/layout/orgChart1"/>
    <dgm:cxn modelId="{732347E7-7175-4337-BBD6-5AF033835381}" type="presOf" srcId="{9C2D0D94-D924-4C8E-B393-433C53DF0DC9}" destId="{23804042-2AC6-4D9A-8231-7133CA527D06}" srcOrd="0" destOrd="0" presId="urn:microsoft.com/office/officeart/2005/8/layout/orgChart1"/>
    <dgm:cxn modelId="{62D33F2B-E583-4A37-AE2B-FDD05E1FF914}" type="presOf" srcId="{D8CECEE4-2939-4960-A2D6-183C78AF3F30}" destId="{5499BEFB-8911-4650-A67A-09FDF691CB16}" srcOrd="0" destOrd="0" presId="urn:microsoft.com/office/officeart/2005/8/layout/orgChart1"/>
    <dgm:cxn modelId="{E7572054-18F8-432D-B7AD-12588DFB8FF0}" type="presOf" srcId="{76E19B67-5A57-48CC-92B8-2ABA19035F5C}" destId="{9EB8DBCC-91CB-4EB6-946E-84C0B11AE8D6}" srcOrd="0" destOrd="0" presId="urn:microsoft.com/office/officeart/2005/8/layout/orgChart1"/>
    <dgm:cxn modelId="{C894D04F-41FD-4899-B342-2E2765CE2772}" type="presOf" srcId="{7ABA78B8-1B15-4668-ADF9-C382A4472DE0}" destId="{FBFEA94E-43A3-4444-B716-962D4D1D85FE}" srcOrd="1" destOrd="0" presId="urn:microsoft.com/office/officeart/2005/8/layout/orgChart1"/>
    <dgm:cxn modelId="{5BF0BD18-74A3-44D4-AAAF-2B88E70D5848}" type="presOf" srcId="{56C2B9A9-169E-43E9-AD3B-C6E318D2E94A}" destId="{63DC2718-1D7E-4A43-8DB2-664FF0076043}" srcOrd="1" destOrd="0" presId="urn:microsoft.com/office/officeart/2005/8/layout/orgChart1"/>
    <dgm:cxn modelId="{E97325FA-0B3B-4B4F-85BA-5DD623E8B369}" type="presOf" srcId="{921D6C6B-7BDE-48B0-A55D-340B80E907EA}" destId="{31C0D02C-7501-4B7F-9AC6-A5FFB8A104A8}" srcOrd="0" destOrd="0" presId="urn:microsoft.com/office/officeart/2005/8/layout/orgChart1"/>
    <dgm:cxn modelId="{E5EDAFDF-FEF3-4777-8169-33E7D2C7E387}" type="presOf" srcId="{69B51A72-0E97-4A47-88A8-B38CE3D9309F}" destId="{CA054811-020A-4DF9-9824-FD387FCCAA51}" srcOrd="1" destOrd="0" presId="urn:microsoft.com/office/officeart/2005/8/layout/orgChart1"/>
    <dgm:cxn modelId="{DB07B084-EA31-4C2F-B310-1F82E9BF5236}" type="presOf" srcId="{BBA64B7E-735A-4363-8ADF-E1D37BBC4E4D}" destId="{8D58814D-0556-4569-9608-983B20CCC3A6}" srcOrd="0" destOrd="0" presId="urn:microsoft.com/office/officeart/2005/8/layout/orgChart1"/>
    <dgm:cxn modelId="{964F06F1-D1C9-48AF-AA90-00BB40739938}" type="presOf" srcId="{56C2B9A9-169E-43E9-AD3B-C6E318D2E94A}" destId="{E1E231EE-1219-4F28-A364-7FC6EDDBD990}" srcOrd="0" destOrd="0" presId="urn:microsoft.com/office/officeart/2005/8/layout/orgChart1"/>
    <dgm:cxn modelId="{7E6D8335-4CCE-4466-86AD-998F7E5BF219}" type="presOf" srcId="{539D19C2-DC77-4BF0-AD4F-A729A85EFDA9}" destId="{7DF8DDD6-8035-44AF-B858-063E8FF547F6}" srcOrd="0" destOrd="0" presId="urn:microsoft.com/office/officeart/2005/8/layout/orgChart1"/>
    <dgm:cxn modelId="{09C3F08F-E78C-439F-99D1-D6175539FA5E}" srcId="{D8CECEE4-2939-4960-A2D6-183C78AF3F30}" destId="{E10C61B5-BC66-427B-806E-FA22589AAEEA}" srcOrd="0" destOrd="0" parTransId="{5BD37A5C-65F1-42D3-8737-B7AC53CAAE32}" sibTransId="{48CF3DDE-0C75-482D-B68B-9AB853B0A98A}"/>
    <dgm:cxn modelId="{01F43607-FB53-4B97-AE56-5FAC351D9BAB}" type="presOf" srcId="{FC3DA52B-8973-4211-82F3-C29BED81B93A}" destId="{F6AE3351-229D-440C-A1F9-5930F0656C37}" srcOrd="0" destOrd="0" presId="urn:microsoft.com/office/officeart/2005/8/layout/orgChart1"/>
    <dgm:cxn modelId="{B56CEC59-B918-4BC4-80B3-0FBB649832D4}" type="presOf" srcId="{04ED8298-E090-4D1F-A477-5F30A31A31BC}" destId="{661EFF61-5835-4C27-BA17-0796A288FB23}" srcOrd="0" destOrd="0" presId="urn:microsoft.com/office/officeart/2005/8/layout/orgChart1"/>
    <dgm:cxn modelId="{513A375A-44B9-4C75-8715-0E03D3B69675}" type="presOf" srcId="{6423837A-675D-4020-9591-DE8B55405EC3}" destId="{30941698-9396-4323-B8F0-DCE1649FCF4B}" srcOrd="0" destOrd="0" presId="urn:microsoft.com/office/officeart/2005/8/layout/orgChart1"/>
    <dgm:cxn modelId="{0751826A-DBC2-4B9E-94A3-90792276D399}" type="presOf" srcId="{F94D8113-BE1B-4B77-8607-3FF4174E24B5}" destId="{79EAE0DC-B4EB-464C-98F4-212BC44C942F}" srcOrd="0" destOrd="0" presId="urn:microsoft.com/office/officeart/2005/8/layout/orgChart1"/>
    <dgm:cxn modelId="{077EC9EB-D84A-4C98-B391-01952CC6119F}" type="presOf" srcId="{326D15BF-5BB9-4B92-B69D-4E7242DD1359}" destId="{915D1889-BF15-458F-9515-8D6CB324F95D}" srcOrd="0" destOrd="0" presId="urn:microsoft.com/office/officeart/2005/8/layout/orgChart1"/>
    <dgm:cxn modelId="{49477FFF-2E17-4743-A7D3-1B92FA2EEB04}" type="presOf" srcId="{C68E67B3-6711-47D7-9A92-0A75B07E24E0}" destId="{D697C3D5-4F48-4832-8B95-8BE8EB5DF9EB}" srcOrd="0" destOrd="0" presId="urn:microsoft.com/office/officeart/2005/8/layout/orgChart1"/>
    <dgm:cxn modelId="{111EDC2E-2F60-4610-B47B-7A8A60EA5140}" type="presOf" srcId="{1F5A47DC-B350-47EF-8410-1206F9480BA2}" destId="{277B9742-BDC3-4E1F-88B7-E73E75DEB59F}" srcOrd="0" destOrd="0" presId="urn:microsoft.com/office/officeart/2005/8/layout/orgChart1"/>
    <dgm:cxn modelId="{4FAC018E-3CD2-449F-96F5-41950A20A8D2}" srcId="{C9D72778-CC69-4BC4-8288-873D8C7E796C}" destId="{76E19B67-5A57-48CC-92B8-2ABA19035F5C}" srcOrd="2" destOrd="0" parTransId="{A80165D5-FB0D-4F4B-85D5-D06981DE0D1B}" sibTransId="{6F686C2D-B0D0-4975-BCCF-006E4D66AE6E}"/>
    <dgm:cxn modelId="{79255759-8B5F-4485-9CD6-09FFE5A6C4FD}" type="presOf" srcId="{159C62C1-5705-42A0-9D29-63A6F772FA93}" destId="{1FB25708-5CE2-4BD9-B0BD-4E2845F125D9}" srcOrd="0" destOrd="0" presId="urn:microsoft.com/office/officeart/2005/8/layout/orgChart1"/>
    <dgm:cxn modelId="{4328DD41-4677-4C31-B7CA-1A4E8FA0DCC6}" type="presOf" srcId="{E10C61B5-BC66-427B-806E-FA22589AAEEA}" destId="{EBCFDDD0-0F53-42BB-9DD8-B2655689249B}" srcOrd="1" destOrd="0" presId="urn:microsoft.com/office/officeart/2005/8/layout/orgChart1"/>
    <dgm:cxn modelId="{E5CE68AF-7A75-43D8-BC59-B4AAF5F257FC}" type="presOf" srcId="{76E19B67-5A57-48CC-92B8-2ABA19035F5C}" destId="{1382F2CA-5426-469D-9A86-457CA3268BB7}" srcOrd="1" destOrd="0" presId="urn:microsoft.com/office/officeart/2005/8/layout/orgChart1"/>
    <dgm:cxn modelId="{F459F7A9-83EC-4131-AF3F-410896B22F62}" type="presOf" srcId="{7ABA78B8-1B15-4668-ADF9-C382A4472DE0}" destId="{9FF16B53-53EA-4E8D-BA03-E538FB18B4A7}" srcOrd="0" destOrd="0" presId="urn:microsoft.com/office/officeart/2005/8/layout/orgChart1"/>
    <dgm:cxn modelId="{0FCD0BA1-C294-4525-8D48-353CBFA9784A}" type="presOf" srcId="{74620D2E-494E-41D7-B6E0-09E384C4C85F}" destId="{2098005A-7A73-483E-B1B8-EF681C34F8C0}" srcOrd="1" destOrd="0" presId="urn:microsoft.com/office/officeart/2005/8/layout/orgChart1"/>
    <dgm:cxn modelId="{F75EE09A-2F10-4376-84CA-3701AC64553C}" type="presOf" srcId="{8CDBE81D-2836-428E-82E3-EBAD70D4DD9A}" destId="{128AD0E1-4F2C-45B1-A618-2331E47D670E}" srcOrd="0" destOrd="0" presId="urn:microsoft.com/office/officeart/2005/8/layout/orgChart1"/>
    <dgm:cxn modelId="{86C081BC-08D1-4A47-A861-33D7DF684B2D}" type="presOf" srcId="{74620D2E-494E-41D7-B6E0-09E384C4C85F}" destId="{EA7BE9E1-E831-4A64-BBA7-07CE88072DBC}" srcOrd="0" destOrd="0" presId="urn:microsoft.com/office/officeart/2005/8/layout/orgChart1"/>
    <dgm:cxn modelId="{5E80FBBD-6400-400C-BABC-33D185CC6DB4}" type="presOf" srcId="{3D153D49-A714-45DA-AE4D-1BDAC1CE3911}" destId="{54FE721D-658F-45EB-B267-2CE09760603E}" srcOrd="0" destOrd="0" presId="urn:microsoft.com/office/officeart/2005/8/layout/orgChart1"/>
    <dgm:cxn modelId="{9268D76C-5482-49BC-A065-1D29068E227F}" srcId="{C68E67B3-6711-47D7-9A92-0A75B07E24E0}" destId="{FC3DA52B-8973-4211-82F3-C29BED81B93A}" srcOrd="5" destOrd="0" parTransId="{326D15BF-5BB9-4B92-B69D-4E7242DD1359}" sibTransId="{C385CB87-1F68-47D1-B214-06311908612F}"/>
    <dgm:cxn modelId="{947D7C67-AC3F-4701-8EEB-A879C8E12BAC}" srcId="{E10C61B5-BC66-427B-806E-FA22589AAEEA}" destId="{C9D72778-CC69-4BC4-8288-873D8C7E796C}" srcOrd="0" destOrd="0" parTransId="{B4533C59-28BF-44EA-8D45-63F5206A36CA}" sibTransId="{7735CEAB-0523-4D86-A218-ECB8E609ABF1}"/>
    <dgm:cxn modelId="{E5ECBB9F-CD03-4AFA-9899-A50D5F4C9935}" type="presOf" srcId="{C9D72778-CC69-4BC4-8288-873D8C7E796C}" destId="{ED4EA218-96CF-41CE-BCAF-66A60B2F788B}" srcOrd="0" destOrd="0" presId="urn:microsoft.com/office/officeart/2005/8/layout/orgChart1"/>
    <dgm:cxn modelId="{DA1B5F13-DA3D-45FE-BC41-AF5D998EA81F}" type="presOf" srcId="{159C62C1-5705-42A0-9D29-63A6F772FA93}" destId="{5D5208DE-D5B9-4E3C-A51D-0D4DF9EA464C}" srcOrd="1" destOrd="0" presId="urn:microsoft.com/office/officeart/2005/8/layout/orgChart1"/>
    <dgm:cxn modelId="{91A91097-73F0-4752-9349-16A1DA732F0B}" type="presOf" srcId="{C68E67B3-6711-47D7-9A92-0A75B07E24E0}" destId="{16307D5F-20E4-4095-B0F4-B95523C44593}" srcOrd="1" destOrd="0" presId="urn:microsoft.com/office/officeart/2005/8/layout/orgChart1"/>
    <dgm:cxn modelId="{D3F32C67-676C-4A9F-94C1-782FDE1AFF1D}" type="presOf" srcId="{7C26606D-2C2E-4095-8960-6BC610DC4764}" destId="{DF18FFDD-B1A5-4AE1-A473-2B05C20E5741}" srcOrd="0" destOrd="0" presId="urn:microsoft.com/office/officeart/2005/8/layout/orgChart1"/>
    <dgm:cxn modelId="{2BCF97CB-1FBD-4E13-A805-D806A7C556FD}" type="presOf" srcId="{3B57C03B-92DE-4C65-B0C2-9502B445B3BC}" destId="{15F3B994-9311-4928-9279-8ED9EDDFDE65}" srcOrd="1" destOrd="0" presId="urn:microsoft.com/office/officeart/2005/8/layout/orgChart1"/>
    <dgm:cxn modelId="{067FF842-36C8-40A1-B424-0BC30D41D115}" type="presOf" srcId="{A6B7E6CA-2B9B-4C3F-A146-BDED75F35A20}" destId="{AA42BFB4-2432-409C-B438-0170B96EA01D}" srcOrd="0" destOrd="0" presId="urn:microsoft.com/office/officeart/2005/8/layout/orgChart1"/>
    <dgm:cxn modelId="{C86A447C-F917-4819-9950-D104068E4B66}" type="presOf" srcId="{0F6074D2-790C-4F8B-97FB-B4C0DFCDB1E7}" destId="{F82B10DD-6F64-422A-ADD1-CE62526125F0}" srcOrd="0" destOrd="0" presId="urn:microsoft.com/office/officeart/2005/8/layout/orgChart1"/>
    <dgm:cxn modelId="{2146C029-88C9-476E-B89B-FAEAACC5D2DF}" srcId="{C9D72778-CC69-4BC4-8288-873D8C7E796C}" destId="{5505DBCA-C89E-46A5-A981-ECC90A76B5E7}" srcOrd="5" destOrd="0" parTransId="{A6B7E6CA-2B9B-4C3F-A146-BDED75F35A20}" sibTransId="{89B3186C-10E2-4BFC-8F63-0C81719B6B4E}"/>
    <dgm:cxn modelId="{E0C2A4E0-BC29-4069-8526-D3C2688E4BFE}" type="presOf" srcId="{CFC75E8F-B72B-42C9-B2EC-9A5767275BAD}" destId="{265BBC2C-BE83-4C1B-AEE0-7C2E0E5C6A87}" srcOrd="0" destOrd="0" presId="urn:microsoft.com/office/officeart/2005/8/layout/orgChart1"/>
    <dgm:cxn modelId="{A77B7212-B9BC-4EA0-926E-2F4415987B07}" type="presOf" srcId="{C9D72778-CC69-4BC4-8288-873D8C7E796C}" destId="{6A2A07E5-E2D0-4F63-9927-7DC5C3245352}" srcOrd="1" destOrd="0" presId="urn:microsoft.com/office/officeart/2005/8/layout/orgChart1"/>
    <dgm:cxn modelId="{9830E312-65DB-4F9A-8058-80E5EB5D6599}" type="presOf" srcId="{A80165D5-FB0D-4F4B-85D5-D06981DE0D1B}" destId="{3E2F691F-C6B1-4574-AA01-92AB6F19AD4C}" srcOrd="0" destOrd="0" presId="urn:microsoft.com/office/officeart/2005/8/layout/orgChart1"/>
    <dgm:cxn modelId="{FBCC07F3-7226-4729-AAAE-DB46673EC8C2}" srcId="{C68E67B3-6711-47D7-9A92-0A75B07E24E0}" destId="{7C26606D-2C2E-4095-8960-6BC610DC4764}" srcOrd="7" destOrd="0" parTransId="{BF22C5B2-2319-47B4-85AE-1D41138AE94C}" sibTransId="{F41698A8-247E-47F5-9A92-207359D3C44F}"/>
    <dgm:cxn modelId="{890BD26E-80D9-40E4-8DE6-28924F72AA1D}" srcId="{C9D72778-CC69-4BC4-8288-873D8C7E796C}" destId="{69B51A72-0E97-4A47-88A8-B38CE3D9309F}" srcOrd="4" destOrd="0" parTransId="{2A728670-6943-4662-B164-DEABB40C04DE}" sibTransId="{49ADF37E-C309-486A-AF7F-AFD35E23F0A4}"/>
    <dgm:cxn modelId="{560E49E5-A225-43B7-BCCE-30965B8268E8}" type="presOf" srcId="{3E128D19-9197-49DF-91AD-05EDF6C73C04}" destId="{D9C6B7FF-B521-484B-A988-67BC17AB4AC7}" srcOrd="1" destOrd="0" presId="urn:microsoft.com/office/officeart/2005/8/layout/orgChart1"/>
    <dgm:cxn modelId="{8008E882-446A-4D4B-9FC7-49C0CE1C3A53}" type="presOf" srcId="{2A728670-6943-4662-B164-DEABB40C04DE}" destId="{345CC6A1-0897-4F0E-A2D2-0C301FCBC80A}" srcOrd="0" destOrd="0" presId="urn:microsoft.com/office/officeart/2005/8/layout/orgChart1"/>
    <dgm:cxn modelId="{CE3AB727-D69C-40D7-9ACA-1BB6C4FD5297}" type="presOf" srcId="{3B57C03B-92DE-4C65-B0C2-9502B445B3BC}" destId="{189CF6E0-81DA-4721-9D83-22E67D06BE4F}" srcOrd="0" destOrd="0" presId="urn:microsoft.com/office/officeart/2005/8/layout/orgChart1"/>
    <dgm:cxn modelId="{8933EE1C-E4DC-4462-9304-3F3A1373CB10}" type="presOf" srcId="{AF727BD3-B891-41CC-915B-4ED3F4E35680}" destId="{70F3BF88-CE41-44D8-8319-461F8C90BC99}" srcOrd="0" destOrd="0" presId="urn:microsoft.com/office/officeart/2005/8/layout/orgChart1"/>
    <dgm:cxn modelId="{05839BB6-0179-4604-84A5-CEE07C1C8C72}" srcId="{C9D72778-CC69-4BC4-8288-873D8C7E796C}" destId="{7ABA78B8-1B15-4668-ADF9-C382A4472DE0}" srcOrd="0" destOrd="0" parTransId="{F94D8113-BE1B-4B77-8607-3FF4174E24B5}" sibTransId="{E5674723-6390-4FCB-9BDD-8D55E56DE058}"/>
    <dgm:cxn modelId="{07024973-C781-40F2-849D-2DA63D987069}" type="presOf" srcId="{7C26606D-2C2E-4095-8960-6BC610DC4764}" destId="{B19D07D7-6709-4B5D-BD6B-54CF09495E8A}" srcOrd="1" destOrd="0" presId="urn:microsoft.com/office/officeart/2005/8/layout/orgChart1"/>
    <dgm:cxn modelId="{71227C2A-0C0B-4894-9995-5F2D3B62A7FC}" type="presOf" srcId="{5505DBCA-C89E-46A5-A981-ECC90A76B5E7}" destId="{5FCADA51-54B3-462A-B6D7-67F30EB4B5A2}" srcOrd="0" destOrd="0" presId="urn:microsoft.com/office/officeart/2005/8/layout/orgChart1"/>
    <dgm:cxn modelId="{9538901D-E137-449D-B150-EDF1B3914D7D}" srcId="{E10C61B5-BC66-427B-806E-FA22589AAEEA}" destId="{C68E67B3-6711-47D7-9A92-0A75B07E24E0}" srcOrd="1" destOrd="0" parTransId="{9C2D0D94-D924-4C8E-B393-433C53DF0DC9}" sibTransId="{AAB6FF9C-8114-4597-9675-526ADABAC407}"/>
    <dgm:cxn modelId="{60BB92FF-4716-486F-BDD6-CC45B9CCDAE7}" type="presOf" srcId="{B4533C59-28BF-44EA-8D45-63F5206A36CA}" destId="{BBA5B943-F8D6-43C3-B7F1-508A3B23266A}" srcOrd="0" destOrd="0" presId="urn:microsoft.com/office/officeart/2005/8/layout/orgChart1"/>
    <dgm:cxn modelId="{B92C7941-269A-435E-ACB6-8EB1D933E70C}" type="presParOf" srcId="{5499BEFB-8911-4650-A67A-09FDF691CB16}" destId="{EEE9B33D-8F78-4FE9-8621-2EAC33CAAA9A}" srcOrd="0" destOrd="0" presId="urn:microsoft.com/office/officeart/2005/8/layout/orgChart1"/>
    <dgm:cxn modelId="{1C97DCAD-62A6-47F1-925E-E19E9BDED665}" type="presParOf" srcId="{EEE9B33D-8F78-4FE9-8621-2EAC33CAAA9A}" destId="{CB34EC18-E59C-4AD9-B185-DD36F8FE21F4}" srcOrd="0" destOrd="0" presId="urn:microsoft.com/office/officeart/2005/8/layout/orgChart1"/>
    <dgm:cxn modelId="{7FA43F30-D5F1-4423-84A7-63A4804F98A9}" type="presParOf" srcId="{CB34EC18-E59C-4AD9-B185-DD36F8FE21F4}" destId="{2B45D296-F03E-4BDE-8BAE-E83F9AD56934}" srcOrd="0" destOrd="0" presId="urn:microsoft.com/office/officeart/2005/8/layout/orgChart1"/>
    <dgm:cxn modelId="{9B20F5EA-884A-4F55-8983-7DC649D37711}" type="presParOf" srcId="{CB34EC18-E59C-4AD9-B185-DD36F8FE21F4}" destId="{EBCFDDD0-0F53-42BB-9DD8-B2655689249B}" srcOrd="1" destOrd="0" presId="urn:microsoft.com/office/officeart/2005/8/layout/orgChart1"/>
    <dgm:cxn modelId="{6B1F613B-2745-436E-9B4C-92E2039EBB7C}" type="presParOf" srcId="{EEE9B33D-8F78-4FE9-8621-2EAC33CAAA9A}" destId="{26953815-EB23-4213-A284-078D1750EC30}" srcOrd="1" destOrd="0" presId="urn:microsoft.com/office/officeart/2005/8/layout/orgChart1"/>
    <dgm:cxn modelId="{F8E25713-FF55-4093-B1F5-4741FF46536C}" type="presParOf" srcId="{26953815-EB23-4213-A284-078D1750EC30}" destId="{BBA5B943-F8D6-43C3-B7F1-508A3B23266A}" srcOrd="0" destOrd="0" presId="urn:microsoft.com/office/officeart/2005/8/layout/orgChart1"/>
    <dgm:cxn modelId="{D55DF4AB-CDE3-4AC9-9258-F2BBB21C6D0B}" type="presParOf" srcId="{26953815-EB23-4213-A284-078D1750EC30}" destId="{33F9B6A8-BC6E-4EB9-A56E-4FCB51084A85}" srcOrd="1" destOrd="0" presId="urn:microsoft.com/office/officeart/2005/8/layout/orgChart1"/>
    <dgm:cxn modelId="{D54F39AA-CF03-450B-9229-5FF7BC6F89AD}" type="presParOf" srcId="{33F9B6A8-BC6E-4EB9-A56E-4FCB51084A85}" destId="{30C1EB05-A2E9-4608-BD54-E24EB39EDAF5}" srcOrd="0" destOrd="0" presId="urn:microsoft.com/office/officeart/2005/8/layout/orgChart1"/>
    <dgm:cxn modelId="{E2781AE6-5086-4E27-B97D-6A2073D12749}" type="presParOf" srcId="{30C1EB05-A2E9-4608-BD54-E24EB39EDAF5}" destId="{ED4EA218-96CF-41CE-BCAF-66A60B2F788B}" srcOrd="0" destOrd="0" presId="urn:microsoft.com/office/officeart/2005/8/layout/orgChart1"/>
    <dgm:cxn modelId="{793EF92D-BB60-4B49-AAD5-EFD3D1E9B29C}" type="presParOf" srcId="{30C1EB05-A2E9-4608-BD54-E24EB39EDAF5}" destId="{6A2A07E5-E2D0-4F63-9927-7DC5C3245352}" srcOrd="1" destOrd="0" presId="urn:microsoft.com/office/officeart/2005/8/layout/orgChart1"/>
    <dgm:cxn modelId="{FDDBA9E6-712D-442E-A4C9-38143714DA15}" type="presParOf" srcId="{33F9B6A8-BC6E-4EB9-A56E-4FCB51084A85}" destId="{35207CB7-A88E-4C0A-A16D-91C2CB353E70}" srcOrd="1" destOrd="0" presId="urn:microsoft.com/office/officeart/2005/8/layout/orgChart1"/>
    <dgm:cxn modelId="{4E5E8B95-80D7-4332-B3B3-EBD142580002}" type="presParOf" srcId="{35207CB7-A88E-4C0A-A16D-91C2CB353E70}" destId="{79EAE0DC-B4EB-464C-98F4-212BC44C942F}" srcOrd="0" destOrd="0" presId="urn:microsoft.com/office/officeart/2005/8/layout/orgChart1"/>
    <dgm:cxn modelId="{A92B9A76-E85B-471A-AA1A-F005C70B8ECA}" type="presParOf" srcId="{35207CB7-A88E-4C0A-A16D-91C2CB353E70}" destId="{7BD2298D-B84E-45F8-9AD5-68FBE4C0D86E}" srcOrd="1" destOrd="0" presId="urn:microsoft.com/office/officeart/2005/8/layout/orgChart1"/>
    <dgm:cxn modelId="{799EF779-C464-435F-8A75-05F63FF6674E}" type="presParOf" srcId="{7BD2298D-B84E-45F8-9AD5-68FBE4C0D86E}" destId="{031FA335-4758-4B80-962F-BF7DC1450B74}" srcOrd="0" destOrd="0" presId="urn:microsoft.com/office/officeart/2005/8/layout/orgChart1"/>
    <dgm:cxn modelId="{B0813E64-D3DC-42C5-985B-73BC356B7B7A}" type="presParOf" srcId="{031FA335-4758-4B80-962F-BF7DC1450B74}" destId="{9FF16B53-53EA-4E8D-BA03-E538FB18B4A7}" srcOrd="0" destOrd="0" presId="urn:microsoft.com/office/officeart/2005/8/layout/orgChart1"/>
    <dgm:cxn modelId="{7E695172-1166-489C-BA61-2EACE5C195F0}" type="presParOf" srcId="{031FA335-4758-4B80-962F-BF7DC1450B74}" destId="{FBFEA94E-43A3-4444-B716-962D4D1D85FE}" srcOrd="1" destOrd="0" presId="urn:microsoft.com/office/officeart/2005/8/layout/orgChart1"/>
    <dgm:cxn modelId="{E739258A-392F-433E-B157-A8A6EE5F7D28}" type="presParOf" srcId="{7BD2298D-B84E-45F8-9AD5-68FBE4C0D86E}" destId="{D093DE1C-D05A-4FBA-8074-A74D1065D43C}" srcOrd="1" destOrd="0" presId="urn:microsoft.com/office/officeart/2005/8/layout/orgChart1"/>
    <dgm:cxn modelId="{4FC3C618-DC50-421E-ABFB-AE471AB41208}" type="presParOf" srcId="{7BD2298D-B84E-45F8-9AD5-68FBE4C0D86E}" destId="{B7635C9E-B76F-40ED-B3CE-D163E1F764E1}" srcOrd="2" destOrd="0" presId="urn:microsoft.com/office/officeart/2005/8/layout/orgChart1"/>
    <dgm:cxn modelId="{6DB0597C-6718-4A32-8E8C-4C20CD429D05}" type="presParOf" srcId="{35207CB7-A88E-4C0A-A16D-91C2CB353E70}" destId="{7DF8DDD6-8035-44AF-B858-063E8FF547F6}" srcOrd="2" destOrd="0" presId="urn:microsoft.com/office/officeart/2005/8/layout/orgChart1"/>
    <dgm:cxn modelId="{1A57A081-5A13-4145-AB45-A887578EF03D}" type="presParOf" srcId="{35207CB7-A88E-4C0A-A16D-91C2CB353E70}" destId="{C8CFD940-E7F3-4648-8BAB-74823A689FD3}" srcOrd="3" destOrd="0" presId="urn:microsoft.com/office/officeart/2005/8/layout/orgChart1"/>
    <dgm:cxn modelId="{C4EDB4C0-E74E-4ED1-AAB3-16149C53D622}" type="presParOf" srcId="{C8CFD940-E7F3-4648-8BAB-74823A689FD3}" destId="{EA795E64-F728-4BC3-9162-D2E19226A5E8}" srcOrd="0" destOrd="0" presId="urn:microsoft.com/office/officeart/2005/8/layout/orgChart1"/>
    <dgm:cxn modelId="{0CFF7651-04FF-46ED-8B8E-930727C80502}" type="presParOf" srcId="{EA795E64-F728-4BC3-9162-D2E19226A5E8}" destId="{E1E231EE-1219-4F28-A364-7FC6EDDBD990}" srcOrd="0" destOrd="0" presId="urn:microsoft.com/office/officeart/2005/8/layout/orgChart1"/>
    <dgm:cxn modelId="{79356260-B193-41B1-9B0E-1303CC61064B}" type="presParOf" srcId="{EA795E64-F728-4BC3-9162-D2E19226A5E8}" destId="{63DC2718-1D7E-4A43-8DB2-664FF0076043}" srcOrd="1" destOrd="0" presId="urn:microsoft.com/office/officeart/2005/8/layout/orgChart1"/>
    <dgm:cxn modelId="{5B1A2EBF-257E-4E18-BB69-93D748354F42}" type="presParOf" srcId="{C8CFD940-E7F3-4648-8BAB-74823A689FD3}" destId="{38CD505B-9A04-437D-95A0-205DE761869C}" srcOrd="1" destOrd="0" presId="urn:microsoft.com/office/officeart/2005/8/layout/orgChart1"/>
    <dgm:cxn modelId="{6B85583E-B00D-4916-8271-8D9E3FB8916A}" type="presParOf" srcId="{C8CFD940-E7F3-4648-8BAB-74823A689FD3}" destId="{D45B97A2-A59D-4411-BFA4-45A7DD450FFB}" srcOrd="2" destOrd="0" presId="urn:microsoft.com/office/officeart/2005/8/layout/orgChart1"/>
    <dgm:cxn modelId="{7708A8DB-15DF-43BA-876D-56CD28FAFA05}" type="presParOf" srcId="{35207CB7-A88E-4C0A-A16D-91C2CB353E70}" destId="{3E2F691F-C6B1-4574-AA01-92AB6F19AD4C}" srcOrd="4" destOrd="0" presId="urn:microsoft.com/office/officeart/2005/8/layout/orgChart1"/>
    <dgm:cxn modelId="{39BC608F-9966-4C71-9F96-AC8C19FDB7D0}" type="presParOf" srcId="{35207CB7-A88E-4C0A-A16D-91C2CB353E70}" destId="{14D23AA7-58C4-4349-A167-59EFAD4C2FE9}" srcOrd="5" destOrd="0" presId="urn:microsoft.com/office/officeart/2005/8/layout/orgChart1"/>
    <dgm:cxn modelId="{02EE04AB-732C-4FD6-9573-0120B0946527}" type="presParOf" srcId="{14D23AA7-58C4-4349-A167-59EFAD4C2FE9}" destId="{2CF7A360-B61C-46A9-9A8A-6175872B830E}" srcOrd="0" destOrd="0" presId="urn:microsoft.com/office/officeart/2005/8/layout/orgChart1"/>
    <dgm:cxn modelId="{444317BF-9909-4A07-A1C3-5CFEA317CB4D}" type="presParOf" srcId="{2CF7A360-B61C-46A9-9A8A-6175872B830E}" destId="{9EB8DBCC-91CB-4EB6-946E-84C0B11AE8D6}" srcOrd="0" destOrd="0" presId="urn:microsoft.com/office/officeart/2005/8/layout/orgChart1"/>
    <dgm:cxn modelId="{C5703E7A-42D8-4324-92DB-500E100B5165}" type="presParOf" srcId="{2CF7A360-B61C-46A9-9A8A-6175872B830E}" destId="{1382F2CA-5426-469D-9A86-457CA3268BB7}" srcOrd="1" destOrd="0" presId="urn:microsoft.com/office/officeart/2005/8/layout/orgChart1"/>
    <dgm:cxn modelId="{AAEC76EB-C957-4E21-9D01-F7402E4E8C8B}" type="presParOf" srcId="{14D23AA7-58C4-4349-A167-59EFAD4C2FE9}" destId="{2590E3BE-E8D4-44E8-8F18-3EE2D5BE590A}" srcOrd="1" destOrd="0" presId="urn:microsoft.com/office/officeart/2005/8/layout/orgChart1"/>
    <dgm:cxn modelId="{56D54D59-430E-4342-BD4F-2F1A2B67AD38}" type="presParOf" srcId="{14D23AA7-58C4-4349-A167-59EFAD4C2FE9}" destId="{A484FBF6-F44C-4F67-9FC6-02AB38E9F6AB}" srcOrd="2" destOrd="0" presId="urn:microsoft.com/office/officeart/2005/8/layout/orgChart1"/>
    <dgm:cxn modelId="{7F55F473-528C-4BA1-8E44-AB48B101D266}" type="presParOf" srcId="{35207CB7-A88E-4C0A-A16D-91C2CB353E70}" destId="{EA07993F-F921-4AFC-8B92-F66CF079C4B6}" srcOrd="6" destOrd="0" presId="urn:microsoft.com/office/officeart/2005/8/layout/orgChart1"/>
    <dgm:cxn modelId="{02117E7B-22DF-4F93-AB78-A0610B22E79A}" type="presParOf" srcId="{35207CB7-A88E-4C0A-A16D-91C2CB353E70}" destId="{D9F752AE-0407-4694-B6E9-4824F32E3E4D}" srcOrd="7" destOrd="0" presId="urn:microsoft.com/office/officeart/2005/8/layout/orgChart1"/>
    <dgm:cxn modelId="{D4D25D46-C9D3-4A33-A3F5-7ADDF3CE17CE}" type="presParOf" srcId="{D9F752AE-0407-4694-B6E9-4824F32E3E4D}" destId="{A6B4FCCB-864D-4847-81E2-A11C9E012690}" srcOrd="0" destOrd="0" presId="urn:microsoft.com/office/officeart/2005/8/layout/orgChart1"/>
    <dgm:cxn modelId="{EA3BC952-6F80-4E46-AF41-0DF0F0D42C40}" type="presParOf" srcId="{A6B4FCCB-864D-4847-81E2-A11C9E012690}" destId="{128AD0E1-4F2C-45B1-A618-2331E47D670E}" srcOrd="0" destOrd="0" presId="urn:microsoft.com/office/officeart/2005/8/layout/orgChart1"/>
    <dgm:cxn modelId="{E0E197BA-9E3A-4ECA-9D00-DB8C9377BDFB}" type="presParOf" srcId="{A6B4FCCB-864D-4847-81E2-A11C9E012690}" destId="{6254299A-BF77-4AF8-A275-1E49F9894E6A}" srcOrd="1" destOrd="0" presId="urn:microsoft.com/office/officeart/2005/8/layout/orgChart1"/>
    <dgm:cxn modelId="{988CC18F-DF4F-4507-A00E-C3F6A614789C}" type="presParOf" srcId="{D9F752AE-0407-4694-B6E9-4824F32E3E4D}" destId="{1F8CEED5-938C-46C4-A083-286E71DB84A8}" srcOrd="1" destOrd="0" presId="urn:microsoft.com/office/officeart/2005/8/layout/orgChart1"/>
    <dgm:cxn modelId="{C2BEC840-C23A-4ECF-A9D0-103893B983DD}" type="presParOf" srcId="{D9F752AE-0407-4694-B6E9-4824F32E3E4D}" destId="{48CBE626-3847-4857-9D66-AC59F5CEA3F6}" srcOrd="2" destOrd="0" presId="urn:microsoft.com/office/officeart/2005/8/layout/orgChart1"/>
    <dgm:cxn modelId="{DED1958F-477D-4051-ABD2-55572B366B2B}" type="presParOf" srcId="{35207CB7-A88E-4C0A-A16D-91C2CB353E70}" destId="{345CC6A1-0897-4F0E-A2D2-0C301FCBC80A}" srcOrd="8" destOrd="0" presId="urn:microsoft.com/office/officeart/2005/8/layout/orgChart1"/>
    <dgm:cxn modelId="{5E21502E-9E03-4E86-878B-BA7750E71164}" type="presParOf" srcId="{35207CB7-A88E-4C0A-A16D-91C2CB353E70}" destId="{9E348C15-B05B-4DD1-A833-B869A603FBB1}" srcOrd="9" destOrd="0" presId="urn:microsoft.com/office/officeart/2005/8/layout/orgChart1"/>
    <dgm:cxn modelId="{A9B48F29-C9DF-415F-A001-01B2F008530F}" type="presParOf" srcId="{9E348C15-B05B-4DD1-A833-B869A603FBB1}" destId="{8B26B680-4055-4DCE-B5A1-AB46E0C25677}" srcOrd="0" destOrd="0" presId="urn:microsoft.com/office/officeart/2005/8/layout/orgChart1"/>
    <dgm:cxn modelId="{373ADC07-0F27-4955-BE0C-647D5CBFE867}" type="presParOf" srcId="{8B26B680-4055-4DCE-B5A1-AB46E0C25677}" destId="{F185601A-2C0A-4865-9BF1-B96D1BE588B9}" srcOrd="0" destOrd="0" presId="urn:microsoft.com/office/officeart/2005/8/layout/orgChart1"/>
    <dgm:cxn modelId="{D4ED9A55-6970-438A-9C6E-C3F33E967BF3}" type="presParOf" srcId="{8B26B680-4055-4DCE-B5A1-AB46E0C25677}" destId="{CA054811-020A-4DF9-9824-FD387FCCAA51}" srcOrd="1" destOrd="0" presId="urn:microsoft.com/office/officeart/2005/8/layout/orgChart1"/>
    <dgm:cxn modelId="{264A45E2-18B1-4C4A-BA6C-6A6910BBB8C2}" type="presParOf" srcId="{9E348C15-B05B-4DD1-A833-B869A603FBB1}" destId="{D4F7894B-6309-44DB-9098-2954FE6FD50E}" srcOrd="1" destOrd="0" presId="urn:microsoft.com/office/officeart/2005/8/layout/orgChart1"/>
    <dgm:cxn modelId="{0C0CCEE1-7B30-4E74-BF15-82B871B0357A}" type="presParOf" srcId="{9E348C15-B05B-4DD1-A833-B869A603FBB1}" destId="{436B1C26-A903-49E4-8296-937786E5B81C}" srcOrd="2" destOrd="0" presId="urn:microsoft.com/office/officeart/2005/8/layout/orgChart1"/>
    <dgm:cxn modelId="{91FF680E-4307-42D3-BD72-978B373B1211}" type="presParOf" srcId="{35207CB7-A88E-4C0A-A16D-91C2CB353E70}" destId="{AA42BFB4-2432-409C-B438-0170B96EA01D}" srcOrd="10" destOrd="0" presId="urn:microsoft.com/office/officeart/2005/8/layout/orgChart1"/>
    <dgm:cxn modelId="{FAF00C30-02B3-4958-A2C1-858511DCF7EE}" type="presParOf" srcId="{35207CB7-A88E-4C0A-A16D-91C2CB353E70}" destId="{A9FB2498-68B3-491D-BD15-6E0531C83581}" srcOrd="11" destOrd="0" presId="urn:microsoft.com/office/officeart/2005/8/layout/orgChart1"/>
    <dgm:cxn modelId="{77A5CFF8-FEFD-4683-B773-6CEF396D5B9B}" type="presParOf" srcId="{A9FB2498-68B3-491D-BD15-6E0531C83581}" destId="{12361490-EF58-4AEF-AB34-1549DECAE565}" srcOrd="0" destOrd="0" presId="urn:microsoft.com/office/officeart/2005/8/layout/orgChart1"/>
    <dgm:cxn modelId="{151271FD-34E6-42F0-9856-696146921DB3}" type="presParOf" srcId="{12361490-EF58-4AEF-AB34-1549DECAE565}" destId="{5FCADA51-54B3-462A-B6D7-67F30EB4B5A2}" srcOrd="0" destOrd="0" presId="urn:microsoft.com/office/officeart/2005/8/layout/orgChart1"/>
    <dgm:cxn modelId="{F1208C45-D3D1-4B6B-83A8-2018AA0CDA6A}" type="presParOf" srcId="{12361490-EF58-4AEF-AB34-1549DECAE565}" destId="{1823FF3B-A0A6-4B38-9404-50A20E806DA6}" srcOrd="1" destOrd="0" presId="urn:microsoft.com/office/officeart/2005/8/layout/orgChart1"/>
    <dgm:cxn modelId="{B72987A2-32B5-4FCF-BA45-C0D4F834A7F1}" type="presParOf" srcId="{A9FB2498-68B3-491D-BD15-6E0531C83581}" destId="{3B856D61-3821-43D2-BF37-EB5EA51E1BB3}" srcOrd="1" destOrd="0" presId="urn:microsoft.com/office/officeart/2005/8/layout/orgChart1"/>
    <dgm:cxn modelId="{40BBE341-C37F-4381-8E15-C2B3FC3E2620}" type="presParOf" srcId="{A9FB2498-68B3-491D-BD15-6E0531C83581}" destId="{D7EC9575-3462-4008-9F74-4FEF047CC2FA}" srcOrd="2" destOrd="0" presId="urn:microsoft.com/office/officeart/2005/8/layout/orgChart1"/>
    <dgm:cxn modelId="{B41DAD6A-108B-46BA-9AA0-6E18811451D4}" type="presParOf" srcId="{35207CB7-A88E-4C0A-A16D-91C2CB353E70}" destId="{54FE721D-658F-45EB-B267-2CE09760603E}" srcOrd="12" destOrd="0" presId="urn:microsoft.com/office/officeart/2005/8/layout/orgChart1"/>
    <dgm:cxn modelId="{25A7F116-DD4A-4911-ACDA-6C652DB878FE}" type="presParOf" srcId="{35207CB7-A88E-4C0A-A16D-91C2CB353E70}" destId="{05F0C91A-DE9F-4C42-805E-0FB056DEB54C}" srcOrd="13" destOrd="0" presId="urn:microsoft.com/office/officeart/2005/8/layout/orgChart1"/>
    <dgm:cxn modelId="{13DEFFB4-BE8D-4E6E-9E40-4A8C6479AB1D}" type="presParOf" srcId="{05F0C91A-DE9F-4C42-805E-0FB056DEB54C}" destId="{8207D8A8-15DB-4294-A5DB-7FEF3A424C66}" srcOrd="0" destOrd="0" presId="urn:microsoft.com/office/officeart/2005/8/layout/orgChart1"/>
    <dgm:cxn modelId="{488A67D0-5797-4A99-82E4-57F37932A14A}" type="presParOf" srcId="{8207D8A8-15DB-4294-A5DB-7FEF3A424C66}" destId="{1FB25708-5CE2-4BD9-B0BD-4E2845F125D9}" srcOrd="0" destOrd="0" presId="urn:microsoft.com/office/officeart/2005/8/layout/orgChart1"/>
    <dgm:cxn modelId="{0C50C751-CA5E-4D04-9E94-24C49540C7C2}" type="presParOf" srcId="{8207D8A8-15DB-4294-A5DB-7FEF3A424C66}" destId="{5D5208DE-D5B9-4E3C-A51D-0D4DF9EA464C}" srcOrd="1" destOrd="0" presId="urn:microsoft.com/office/officeart/2005/8/layout/orgChart1"/>
    <dgm:cxn modelId="{D5E105F8-05A7-4AD8-B623-6B9E4B3489CD}" type="presParOf" srcId="{05F0C91A-DE9F-4C42-805E-0FB056DEB54C}" destId="{E609E3A5-294D-4DE5-A2E6-94E0D468914B}" srcOrd="1" destOrd="0" presId="urn:microsoft.com/office/officeart/2005/8/layout/orgChart1"/>
    <dgm:cxn modelId="{ECA2CFF4-FAAB-4F9C-A849-12FE7648BE2C}" type="presParOf" srcId="{05F0C91A-DE9F-4C42-805E-0FB056DEB54C}" destId="{8F75438F-6BFC-4604-A304-99E277B8C6A1}" srcOrd="2" destOrd="0" presId="urn:microsoft.com/office/officeart/2005/8/layout/orgChart1"/>
    <dgm:cxn modelId="{408519F2-ECC7-4B7D-BA5C-6FDB284CE11B}" type="presParOf" srcId="{35207CB7-A88E-4C0A-A16D-91C2CB353E70}" destId="{30941698-9396-4323-B8F0-DCE1649FCF4B}" srcOrd="14" destOrd="0" presId="urn:microsoft.com/office/officeart/2005/8/layout/orgChart1"/>
    <dgm:cxn modelId="{A707DFC4-EDF0-424C-B9B3-998DC67A94DA}" type="presParOf" srcId="{35207CB7-A88E-4C0A-A16D-91C2CB353E70}" destId="{71771828-14CE-49ED-9FFA-487D3D1E8570}" srcOrd="15" destOrd="0" presId="urn:microsoft.com/office/officeart/2005/8/layout/orgChart1"/>
    <dgm:cxn modelId="{224272D3-F6DA-4913-A900-1359AADF94CB}" type="presParOf" srcId="{71771828-14CE-49ED-9FFA-487D3D1E8570}" destId="{5B7CDE64-CE6F-4E1B-83D0-715E326A77ED}" srcOrd="0" destOrd="0" presId="urn:microsoft.com/office/officeart/2005/8/layout/orgChart1"/>
    <dgm:cxn modelId="{42F06C03-BCA0-425C-B199-D9EAB20CF41B}" type="presParOf" srcId="{5B7CDE64-CE6F-4E1B-83D0-715E326A77ED}" destId="{189CF6E0-81DA-4721-9D83-22E67D06BE4F}" srcOrd="0" destOrd="0" presId="urn:microsoft.com/office/officeart/2005/8/layout/orgChart1"/>
    <dgm:cxn modelId="{8C1B6B87-B2E1-41ED-9AAB-93545CE8E239}" type="presParOf" srcId="{5B7CDE64-CE6F-4E1B-83D0-715E326A77ED}" destId="{15F3B994-9311-4928-9279-8ED9EDDFDE65}" srcOrd="1" destOrd="0" presId="urn:microsoft.com/office/officeart/2005/8/layout/orgChart1"/>
    <dgm:cxn modelId="{287496A5-C0F8-436D-9062-19CE52051D20}" type="presParOf" srcId="{71771828-14CE-49ED-9FFA-487D3D1E8570}" destId="{AAFF88D2-5EFC-426B-A6FA-149E37FA0802}" srcOrd="1" destOrd="0" presId="urn:microsoft.com/office/officeart/2005/8/layout/orgChart1"/>
    <dgm:cxn modelId="{1CEC5B40-7E2F-4AC5-993A-3531678ECBE8}" type="presParOf" srcId="{71771828-14CE-49ED-9FFA-487D3D1E8570}" destId="{C7185AF7-71CB-4193-9DF2-377BCC60B324}" srcOrd="2" destOrd="0" presId="urn:microsoft.com/office/officeart/2005/8/layout/orgChart1"/>
    <dgm:cxn modelId="{5E5835A5-DD98-44F9-8C8B-1B5BF2874969}" type="presParOf" srcId="{33F9B6A8-BC6E-4EB9-A56E-4FCB51084A85}" destId="{795EC40F-C936-46FC-87F0-30EE1B04FC28}" srcOrd="2" destOrd="0" presId="urn:microsoft.com/office/officeart/2005/8/layout/orgChart1"/>
    <dgm:cxn modelId="{5A999034-6F0D-4A80-9DAF-72247C521C7A}" type="presParOf" srcId="{26953815-EB23-4213-A284-078D1750EC30}" destId="{23804042-2AC6-4D9A-8231-7133CA527D06}" srcOrd="2" destOrd="0" presId="urn:microsoft.com/office/officeart/2005/8/layout/orgChart1"/>
    <dgm:cxn modelId="{6092EA06-8E1E-47CB-9D7D-663D58142E1A}" type="presParOf" srcId="{26953815-EB23-4213-A284-078D1750EC30}" destId="{8AB1D0B4-478A-4D1E-AE9E-4B84A50D64F4}" srcOrd="3" destOrd="0" presId="urn:microsoft.com/office/officeart/2005/8/layout/orgChart1"/>
    <dgm:cxn modelId="{BE95A583-0A0A-47BB-828F-4B8AAA364753}" type="presParOf" srcId="{8AB1D0B4-478A-4D1E-AE9E-4B84A50D64F4}" destId="{13AC2601-45A5-4536-B47A-BAC679881B6B}" srcOrd="0" destOrd="0" presId="urn:microsoft.com/office/officeart/2005/8/layout/orgChart1"/>
    <dgm:cxn modelId="{8E662ABD-A96E-4212-A6C5-AB776F5C895C}" type="presParOf" srcId="{13AC2601-45A5-4536-B47A-BAC679881B6B}" destId="{D697C3D5-4F48-4832-8B95-8BE8EB5DF9EB}" srcOrd="0" destOrd="0" presId="urn:microsoft.com/office/officeart/2005/8/layout/orgChart1"/>
    <dgm:cxn modelId="{92F62DE9-CE9A-4D19-80F7-7296B51AC3CD}" type="presParOf" srcId="{13AC2601-45A5-4536-B47A-BAC679881B6B}" destId="{16307D5F-20E4-4095-B0F4-B95523C44593}" srcOrd="1" destOrd="0" presId="urn:microsoft.com/office/officeart/2005/8/layout/orgChart1"/>
    <dgm:cxn modelId="{CCF06889-21FA-41D1-995D-2DEF696249B0}" type="presParOf" srcId="{8AB1D0B4-478A-4D1E-AE9E-4B84A50D64F4}" destId="{E50B0A98-18DD-4E55-8E0B-33E47195FA17}" srcOrd="1" destOrd="0" presId="urn:microsoft.com/office/officeart/2005/8/layout/orgChart1"/>
    <dgm:cxn modelId="{21CDCFA1-E526-49BA-B4FE-C82A06A92732}" type="presParOf" srcId="{E50B0A98-18DD-4E55-8E0B-33E47195FA17}" destId="{277B9742-BDC3-4E1F-88B7-E73E75DEB59F}" srcOrd="0" destOrd="0" presId="urn:microsoft.com/office/officeart/2005/8/layout/orgChart1"/>
    <dgm:cxn modelId="{0FDAF4FD-2854-4F22-8A34-F081D3730ED7}" type="presParOf" srcId="{E50B0A98-18DD-4E55-8E0B-33E47195FA17}" destId="{C21E16C6-5A5D-4F2D-AD18-3F1BA95349B3}" srcOrd="1" destOrd="0" presId="urn:microsoft.com/office/officeart/2005/8/layout/orgChart1"/>
    <dgm:cxn modelId="{6F70E07B-C47B-4CA5-BEBC-F7094AD83DB2}" type="presParOf" srcId="{C21E16C6-5A5D-4F2D-AD18-3F1BA95349B3}" destId="{CEB4A9A8-C614-4FEA-9926-B2A721FFF461}" srcOrd="0" destOrd="0" presId="urn:microsoft.com/office/officeart/2005/8/layout/orgChart1"/>
    <dgm:cxn modelId="{66933AB5-284B-437D-9E58-88C74C7604C7}" type="presParOf" srcId="{CEB4A9A8-C614-4FEA-9926-B2A721FFF461}" destId="{31C0D02C-7501-4B7F-9AC6-A5FFB8A104A8}" srcOrd="0" destOrd="0" presId="urn:microsoft.com/office/officeart/2005/8/layout/orgChart1"/>
    <dgm:cxn modelId="{43858588-8A84-4C63-8969-C1E14439796E}" type="presParOf" srcId="{CEB4A9A8-C614-4FEA-9926-B2A721FFF461}" destId="{6794E85A-B6BE-4C4A-A127-D12D352EAB89}" srcOrd="1" destOrd="0" presId="urn:microsoft.com/office/officeart/2005/8/layout/orgChart1"/>
    <dgm:cxn modelId="{0BC0381D-50A8-4DAF-AAD7-A74844FE5667}" type="presParOf" srcId="{C21E16C6-5A5D-4F2D-AD18-3F1BA95349B3}" destId="{1FA6EBE7-C3FF-4B71-9B88-5A5BD3CD0F20}" srcOrd="1" destOrd="0" presId="urn:microsoft.com/office/officeart/2005/8/layout/orgChart1"/>
    <dgm:cxn modelId="{CAA34C53-659C-4650-ABF4-8F5DE2FFBD97}" type="presParOf" srcId="{C21E16C6-5A5D-4F2D-AD18-3F1BA95349B3}" destId="{B50E3494-C8C1-469F-8DC8-332393791629}" srcOrd="2" destOrd="0" presId="urn:microsoft.com/office/officeart/2005/8/layout/orgChart1"/>
    <dgm:cxn modelId="{979E38CB-1E1D-4FDA-83B1-4FA943C79387}" type="presParOf" srcId="{E50B0A98-18DD-4E55-8E0B-33E47195FA17}" destId="{F82B10DD-6F64-422A-ADD1-CE62526125F0}" srcOrd="2" destOrd="0" presId="urn:microsoft.com/office/officeart/2005/8/layout/orgChart1"/>
    <dgm:cxn modelId="{E41AAF50-7567-4E47-A234-88BDF743B5D3}" type="presParOf" srcId="{E50B0A98-18DD-4E55-8E0B-33E47195FA17}" destId="{ECE16349-FC1B-4365-A9CB-1FFA71B4A36F}" srcOrd="3" destOrd="0" presId="urn:microsoft.com/office/officeart/2005/8/layout/orgChart1"/>
    <dgm:cxn modelId="{87B40D9F-FB15-4181-8E57-CEB1F11C0CF9}" type="presParOf" srcId="{ECE16349-FC1B-4365-A9CB-1FFA71B4A36F}" destId="{253A93EB-33BC-4604-A72A-C54600A23AAA}" srcOrd="0" destOrd="0" presId="urn:microsoft.com/office/officeart/2005/8/layout/orgChart1"/>
    <dgm:cxn modelId="{4C8FAFBA-A749-42E1-A0AC-8A136C6D8E71}" type="presParOf" srcId="{253A93EB-33BC-4604-A72A-C54600A23AAA}" destId="{97FA5C5E-F196-48C6-A752-207B7630B8EC}" srcOrd="0" destOrd="0" presId="urn:microsoft.com/office/officeart/2005/8/layout/orgChart1"/>
    <dgm:cxn modelId="{7BB3734F-1FB7-419C-9CFB-298D485F39B2}" type="presParOf" srcId="{253A93EB-33BC-4604-A72A-C54600A23AAA}" destId="{F593EDAF-573F-4E7F-92F6-097E5E34F0DC}" srcOrd="1" destOrd="0" presId="urn:microsoft.com/office/officeart/2005/8/layout/orgChart1"/>
    <dgm:cxn modelId="{BEF62AF6-4CE2-4B28-A347-60446023FD91}" type="presParOf" srcId="{ECE16349-FC1B-4365-A9CB-1FFA71B4A36F}" destId="{47AE57EC-D489-4D25-BF36-F6455CD451EB}" srcOrd="1" destOrd="0" presId="urn:microsoft.com/office/officeart/2005/8/layout/orgChart1"/>
    <dgm:cxn modelId="{B634B284-1BF9-4F60-BE5C-4FBEA7876906}" type="presParOf" srcId="{ECE16349-FC1B-4365-A9CB-1FFA71B4A36F}" destId="{89F8E6DB-2F63-4C5A-9FEA-61A28F050C18}" srcOrd="2" destOrd="0" presId="urn:microsoft.com/office/officeart/2005/8/layout/orgChart1"/>
    <dgm:cxn modelId="{66332A0E-B660-47BA-AAC8-E454DE641041}" type="presParOf" srcId="{E50B0A98-18DD-4E55-8E0B-33E47195FA17}" destId="{265BBC2C-BE83-4C1B-AEE0-7C2E0E5C6A87}" srcOrd="4" destOrd="0" presId="urn:microsoft.com/office/officeart/2005/8/layout/orgChart1"/>
    <dgm:cxn modelId="{7C7719F4-6219-4F91-98CE-3BDB278FD5E4}" type="presParOf" srcId="{E50B0A98-18DD-4E55-8E0B-33E47195FA17}" destId="{C82AEC3B-CEC6-495D-988A-2EDC48DB7ADC}" srcOrd="5" destOrd="0" presId="urn:microsoft.com/office/officeart/2005/8/layout/orgChart1"/>
    <dgm:cxn modelId="{D0CF5BCF-B204-4717-B9D0-0B2B225D2E37}" type="presParOf" srcId="{C82AEC3B-CEC6-495D-988A-2EDC48DB7ADC}" destId="{107B9B08-CB9C-4AB6-AA35-DEC2E44B6E3C}" srcOrd="0" destOrd="0" presId="urn:microsoft.com/office/officeart/2005/8/layout/orgChart1"/>
    <dgm:cxn modelId="{9C1024E9-2CCC-4F7F-95C4-9A6582790C42}" type="presParOf" srcId="{107B9B08-CB9C-4AB6-AA35-DEC2E44B6E3C}" destId="{EA7BE9E1-E831-4A64-BBA7-07CE88072DBC}" srcOrd="0" destOrd="0" presId="urn:microsoft.com/office/officeart/2005/8/layout/orgChart1"/>
    <dgm:cxn modelId="{5BE587D7-85DA-4166-BE9C-3BF7FD85637B}" type="presParOf" srcId="{107B9B08-CB9C-4AB6-AA35-DEC2E44B6E3C}" destId="{2098005A-7A73-483E-B1B8-EF681C34F8C0}" srcOrd="1" destOrd="0" presId="urn:microsoft.com/office/officeart/2005/8/layout/orgChart1"/>
    <dgm:cxn modelId="{A54DB769-7517-45ED-8806-0B5761789AE7}" type="presParOf" srcId="{C82AEC3B-CEC6-495D-988A-2EDC48DB7ADC}" destId="{01897C17-D777-46DA-B863-1A8A2924D588}" srcOrd="1" destOrd="0" presId="urn:microsoft.com/office/officeart/2005/8/layout/orgChart1"/>
    <dgm:cxn modelId="{BF778B4C-0485-4E41-B65A-7C57260259A2}" type="presParOf" srcId="{C82AEC3B-CEC6-495D-988A-2EDC48DB7ADC}" destId="{C1C31B5E-805B-413B-AFDA-00A1743FF30A}" srcOrd="2" destOrd="0" presId="urn:microsoft.com/office/officeart/2005/8/layout/orgChart1"/>
    <dgm:cxn modelId="{293D48EF-FB2B-4FA3-85DA-53E7E41C37A3}" type="presParOf" srcId="{E50B0A98-18DD-4E55-8E0B-33E47195FA17}" destId="{70F3BF88-CE41-44D8-8319-461F8C90BC99}" srcOrd="6" destOrd="0" presId="urn:microsoft.com/office/officeart/2005/8/layout/orgChart1"/>
    <dgm:cxn modelId="{0F6F56C5-8674-40CE-8FE0-2B6E587AB97E}" type="presParOf" srcId="{E50B0A98-18DD-4E55-8E0B-33E47195FA17}" destId="{DDC52048-F2DD-4207-9717-83930B0161DA}" srcOrd="7" destOrd="0" presId="urn:microsoft.com/office/officeart/2005/8/layout/orgChart1"/>
    <dgm:cxn modelId="{C438F4FA-6C74-4DF1-AC38-60CB7AA09D48}" type="presParOf" srcId="{DDC52048-F2DD-4207-9717-83930B0161DA}" destId="{8FC2D6C7-04F3-4EBC-9CD3-347C71C7FB8A}" srcOrd="0" destOrd="0" presId="urn:microsoft.com/office/officeart/2005/8/layout/orgChart1"/>
    <dgm:cxn modelId="{55B5CB80-FCFE-4EEB-9E0F-E062F74557BB}" type="presParOf" srcId="{8FC2D6C7-04F3-4EBC-9CD3-347C71C7FB8A}" destId="{CC8A7A4F-6902-4A50-9027-C33C824D11D4}" srcOrd="0" destOrd="0" presId="urn:microsoft.com/office/officeart/2005/8/layout/orgChart1"/>
    <dgm:cxn modelId="{4F0ABAB3-BA6D-4033-B83B-A249DE1B1761}" type="presParOf" srcId="{8FC2D6C7-04F3-4EBC-9CD3-347C71C7FB8A}" destId="{D9C6B7FF-B521-484B-A988-67BC17AB4AC7}" srcOrd="1" destOrd="0" presId="urn:microsoft.com/office/officeart/2005/8/layout/orgChart1"/>
    <dgm:cxn modelId="{CE4AA080-11B6-475F-BB9B-D3332AE36988}" type="presParOf" srcId="{DDC52048-F2DD-4207-9717-83930B0161DA}" destId="{842D81A3-3419-48C2-AF51-EC6520E5B234}" srcOrd="1" destOrd="0" presId="urn:microsoft.com/office/officeart/2005/8/layout/orgChart1"/>
    <dgm:cxn modelId="{A8042C3F-29A9-4B9B-917E-66D1892A09B6}" type="presParOf" srcId="{DDC52048-F2DD-4207-9717-83930B0161DA}" destId="{336E5865-971F-49E2-8BCB-A4398793A43B}" srcOrd="2" destOrd="0" presId="urn:microsoft.com/office/officeart/2005/8/layout/orgChart1"/>
    <dgm:cxn modelId="{C376F8CA-A916-4532-8CC6-5A573D4D544A}" type="presParOf" srcId="{E50B0A98-18DD-4E55-8E0B-33E47195FA17}" destId="{661EFF61-5835-4C27-BA17-0796A288FB23}" srcOrd="8" destOrd="0" presId="urn:microsoft.com/office/officeart/2005/8/layout/orgChart1"/>
    <dgm:cxn modelId="{AE0FC676-4297-45BB-B74B-D34E2F965AE5}" type="presParOf" srcId="{E50B0A98-18DD-4E55-8E0B-33E47195FA17}" destId="{969FD61F-9EDF-4F09-A15F-E99E7AA1E8E7}" srcOrd="9" destOrd="0" presId="urn:microsoft.com/office/officeart/2005/8/layout/orgChart1"/>
    <dgm:cxn modelId="{8B337FA6-5089-4A8F-9287-B191540FAF78}" type="presParOf" srcId="{969FD61F-9EDF-4F09-A15F-E99E7AA1E8E7}" destId="{B0E6467C-470E-4DFE-819B-682FC94CF463}" srcOrd="0" destOrd="0" presId="urn:microsoft.com/office/officeart/2005/8/layout/orgChart1"/>
    <dgm:cxn modelId="{5CEE514A-556B-415C-A55D-124B90BB421B}" type="presParOf" srcId="{B0E6467C-470E-4DFE-819B-682FC94CF463}" destId="{FC5A7F14-9D9B-4B54-BD5A-83A18564C9AC}" srcOrd="0" destOrd="0" presId="urn:microsoft.com/office/officeart/2005/8/layout/orgChart1"/>
    <dgm:cxn modelId="{BACF100E-8FA7-4EAB-9C88-8B65ED043827}" type="presParOf" srcId="{B0E6467C-470E-4DFE-819B-682FC94CF463}" destId="{4CB43366-3E3C-4AEF-B3E1-48B4CB0EA6BD}" srcOrd="1" destOrd="0" presId="urn:microsoft.com/office/officeart/2005/8/layout/orgChart1"/>
    <dgm:cxn modelId="{0F832C20-11C0-43CD-88E1-BC6116CC792E}" type="presParOf" srcId="{969FD61F-9EDF-4F09-A15F-E99E7AA1E8E7}" destId="{2A870F64-BAD0-49B9-989C-F5576D1CAFFE}" srcOrd="1" destOrd="0" presId="urn:microsoft.com/office/officeart/2005/8/layout/orgChart1"/>
    <dgm:cxn modelId="{2ED32A87-41C3-47A1-A803-279A6972E8AF}" type="presParOf" srcId="{969FD61F-9EDF-4F09-A15F-E99E7AA1E8E7}" destId="{86E234A3-F211-4478-8884-A05D88143E33}" srcOrd="2" destOrd="0" presId="urn:microsoft.com/office/officeart/2005/8/layout/orgChart1"/>
    <dgm:cxn modelId="{7ED92F80-24AA-4465-8757-F2F2234F0F98}" type="presParOf" srcId="{E50B0A98-18DD-4E55-8E0B-33E47195FA17}" destId="{915D1889-BF15-458F-9515-8D6CB324F95D}" srcOrd="10" destOrd="0" presId="urn:microsoft.com/office/officeart/2005/8/layout/orgChart1"/>
    <dgm:cxn modelId="{8BAD1BEC-4BCA-4936-9293-77C5468A21B4}" type="presParOf" srcId="{E50B0A98-18DD-4E55-8E0B-33E47195FA17}" destId="{C7C65D67-1248-464C-9C02-5DF9B49FCC67}" srcOrd="11" destOrd="0" presId="urn:microsoft.com/office/officeart/2005/8/layout/orgChart1"/>
    <dgm:cxn modelId="{031CC1B8-B0D2-499D-BBEA-37052298FB00}" type="presParOf" srcId="{C7C65D67-1248-464C-9C02-5DF9B49FCC67}" destId="{917B6CE6-62A3-49CB-976D-7FDEC75C5A81}" srcOrd="0" destOrd="0" presId="urn:microsoft.com/office/officeart/2005/8/layout/orgChart1"/>
    <dgm:cxn modelId="{E18D497D-8FB1-442D-88D8-778E12773289}" type="presParOf" srcId="{917B6CE6-62A3-49CB-976D-7FDEC75C5A81}" destId="{F6AE3351-229D-440C-A1F9-5930F0656C37}" srcOrd="0" destOrd="0" presId="urn:microsoft.com/office/officeart/2005/8/layout/orgChart1"/>
    <dgm:cxn modelId="{C34A093D-BBD8-41F9-B48D-88B399B45E1B}" type="presParOf" srcId="{917B6CE6-62A3-49CB-976D-7FDEC75C5A81}" destId="{D6510D72-C3B7-47D3-9C00-DDC7D5B95195}" srcOrd="1" destOrd="0" presId="urn:microsoft.com/office/officeart/2005/8/layout/orgChart1"/>
    <dgm:cxn modelId="{F819CE3D-7503-4129-9C6B-BC6DEAF598E7}" type="presParOf" srcId="{C7C65D67-1248-464C-9C02-5DF9B49FCC67}" destId="{07BF8BD9-2EEA-478A-85CB-8CDDE2C96C3D}" srcOrd="1" destOrd="0" presId="urn:microsoft.com/office/officeart/2005/8/layout/orgChart1"/>
    <dgm:cxn modelId="{BF03CBE8-0A76-404C-8432-6307BB2E6C4A}" type="presParOf" srcId="{C7C65D67-1248-464C-9C02-5DF9B49FCC67}" destId="{9712137A-9794-4D52-9C56-CFB5EE0CCB69}" srcOrd="2" destOrd="0" presId="urn:microsoft.com/office/officeart/2005/8/layout/orgChart1"/>
    <dgm:cxn modelId="{BF848A82-54CA-450F-AED4-4E0C3BA3E394}" type="presParOf" srcId="{E50B0A98-18DD-4E55-8E0B-33E47195FA17}" destId="{8D58814D-0556-4569-9608-983B20CCC3A6}" srcOrd="12" destOrd="0" presId="urn:microsoft.com/office/officeart/2005/8/layout/orgChart1"/>
    <dgm:cxn modelId="{C6523FAF-7B24-4FF6-B1BF-BBBED0D0D472}" type="presParOf" srcId="{E50B0A98-18DD-4E55-8E0B-33E47195FA17}" destId="{07E12468-4B44-418D-A9DA-97CB76FA1E3E}" srcOrd="13" destOrd="0" presId="urn:microsoft.com/office/officeart/2005/8/layout/orgChart1"/>
    <dgm:cxn modelId="{86D8910F-983D-4526-9080-A14300CF3884}" type="presParOf" srcId="{07E12468-4B44-418D-A9DA-97CB76FA1E3E}" destId="{62E5CB9B-EB20-4A19-9A37-135D71B8325E}" srcOrd="0" destOrd="0" presId="urn:microsoft.com/office/officeart/2005/8/layout/orgChart1"/>
    <dgm:cxn modelId="{F9E0AC83-3EC3-4414-B4DC-42D9830331EE}" type="presParOf" srcId="{62E5CB9B-EB20-4A19-9A37-135D71B8325E}" destId="{ED00AA32-572B-47CE-AA9C-15EE9C47B68B}" srcOrd="0" destOrd="0" presId="urn:microsoft.com/office/officeart/2005/8/layout/orgChart1"/>
    <dgm:cxn modelId="{2FFB5C2B-791C-4C55-84CA-EB57A26CF294}" type="presParOf" srcId="{62E5CB9B-EB20-4A19-9A37-135D71B8325E}" destId="{58A127B5-EB8F-4D4E-9FBB-08E779D692C4}" srcOrd="1" destOrd="0" presId="urn:microsoft.com/office/officeart/2005/8/layout/orgChart1"/>
    <dgm:cxn modelId="{FE3F2D07-7251-43D0-B5F7-E447789591F4}" type="presParOf" srcId="{07E12468-4B44-418D-A9DA-97CB76FA1E3E}" destId="{66C206DA-01B4-457D-985F-27898F0D9F05}" srcOrd="1" destOrd="0" presId="urn:microsoft.com/office/officeart/2005/8/layout/orgChart1"/>
    <dgm:cxn modelId="{0A29BCAD-B519-4921-B55E-80DD1DA0A435}" type="presParOf" srcId="{07E12468-4B44-418D-A9DA-97CB76FA1E3E}" destId="{A21CE458-9A38-4325-B4BF-78AE28D991F9}" srcOrd="2" destOrd="0" presId="urn:microsoft.com/office/officeart/2005/8/layout/orgChart1"/>
    <dgm:cxn modelId="{3803660D-4246-42B5-BCF6-D31EA231620A}" type="presParOf" srcId="{E50B0A98-18DD-4E55-8E0B-33E47195FA17}" destId="{7E589249-1B0C-4CC3-8ABC-42BFF9A3CAAE}" srcOrd="14" destOrd="0" presId="urn:microsoft.com/office/officeart/2005/8/layout/orgChart1"/>
    <dgm:cxn modelId="{6E9DF920-A59A-4DE1-A76D-B0685F4EF0A8}" type="presParOf" srcId="{E50B0A98-18DD-4E55-8E0B-33E47195FA17}" destId="{03B84AE2-8AFD-4A44-B275-40345540B254}" srcOrd="15" destOrd="0" presId="urn:microsoft.com/office/officeart/2005/8/layout/orgChart1"/>
    <dgm:cxn modelId="{215C524B-6590-492B-9636-E35864ADD3D0}" type="presParOf" srcId="{03B84AE2-8AFD-4A44-B275-40345540B254}" destId="{A9E2FA5C-F04D-4B19-A970-D54CC1AC4E75}" srcOrd="0" destOrd="0" presId="urn:microsoft.com/office/officeart/2005/8/layout/orgChart1"/>
    <dgm:cxn modelId="{0221F68F-D745-401A-8481-602A358BE3E0}" type="presParOf" srcId="{A9E2FA5C-F04D-4B19-A970-D54CC1AC4E75}" destId="{DF18FFDD-B1A5-4AE1-A473-2B05C20E5741}" srcOrd="0" destOrd="0" presId="urn:microsoft.com/office/officeart/2005/8/layout/orgChart1"/>
    <dgm:cxn modelId="{A76D559C-DC1B-4D1C-B55B-6FBDAEA7947C}" type="presParOf" srcId="{A9E2FA5C-F04D-4B19-A970-D54CC1AC4E75}" destId="{B19D07D7-6709-4B5D-BD6B-54CF09495E8A}" srcOrd="1" destOrd="0" presId="urn:microsoft.com/office/officeart/2005/8/layout/orgChart1"/>
    <dgm:cxn modelId="{63404A99-02CA-4939-8BE3-635F2190BFA3}" type="presParOf" srcId="{03B84AE2-8AFD-4A44-B275-40345540B254}" destId="{7CF94526-E4EF-493F-806F-F44A1CD72F78}" srcOrd="1" destOrd="0" presId="urn:microsoft.com/office/officeart/2005/8/layout/orgChart1"/>
    <dgm:cxn modelId="{7ACC3CF0-9E8D-457E-858B-869893F2FB96}" type="presParOf" srcId="{03B84AE2-8AFD-4A44-B275-40345540B254}" destId="{C30B38CF-B15B-45EC-BDA4-65CE23316557}" srcOrd="2" destOrd="0" presId="urn:microsoft.com/office/officeart/2005/8/layout/orgChart1"/>
    <dgm:cxn modelId="{05D3340D-E18D-4207-BE53-9543D763D985}" type="presParOf" srcId="{8AB1D0B4-478A-4D1E-AE9E-4B84A50D64F4}" destId="{25459748-65E6-4225-BBB2-0420A2BF1F2E}" srcOrd="2" destOrd="0" presId="urn:microsoft.com/office/officeart/2005/8/layout/orgChart1"/>
    <dgm:cxn modelId="{F46FB973-0094-46B2-95B1-511DB30D108E}" type="presParOf" srcId="{EEE9B33D-8F78-4FE9-8621-2EAC33CAAA9A}" destId="{CE5D6F10-7F62-4CFD-BEDA-A4A2CFEECAA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8578</Words>
  <Characters>48896</Characters>
  <Application>Microsoft Office Word</Application>
  <DocSecurity>0</DocSecurity>
  <Lines>407</Lines>
  <Paragraphs>114</Paragraphs>
  <ScaleCrop>false</ScaleCrop>
  <Company> </Company>
  <LinksUpToDate>false</LinksUpToDate>
  <CharactersWithSpaces>57360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cp:lastModifiedBy>
  <cp:revision>1</cp:revision>
  <dcterms:created xsi:type="dcterms:W3CDTF">2008-10-11T04:10:00Z</dcterms:created>
  <dcterms:modified xsi:type="dcterms:W3CDTF">2008-10-11T04:14:00Z</dcterms:modified>
</cp:coreProperties>
</file>